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584D" w14:textId="741D8817" w:rsidR="00C953C6" w:rsidRPr="006D7C7F" w:rsidRDefault="00C953C6" w:rsidP="00C953C6">
      <w:pPr>
        <w:spacing w:after="0" w:line="240" w:lineRule="auto"/>
        <w:ind w:firstLine="567"/>
        <w:jc w:val="center"/>
        <w:rPr>
          <w:rFonts w:ascii="Times New Roman" w:hAnsi="Times New Roman" w:cs="Times New Roman"/>
          <w:b/>
          <w:bCs/>
          <w:sz w:val="24"/>
          <w:szCs w:val="24"/>
          <w:lang w:val="uk-UA"/>
        </w:rPr>
      </w:pPr>
      <w:proofErr w:type="spellStart"/>
      <w:r w:rsidRPr="006D7C7F">
        <w:rPr>
          <w:rFonts w:ascii="Times New Roman" w:hAnsi="Times New Roman" w:cs="Times New Roman"/>
          <w:b/>
          <w:bCs/>
          <w:sz w:val="24"/>
          <w:szCs w:val="24"/>
          <w:u w:val="single"/>
        </w:rPr>
        <w:t>Комунальне</w:t>
      </w:r>
      <w:proofErr w:type="spellEnd"/>
      <w:r w:rsidRPr="006D7C7F">
        <w:rPr>
          <w:rFonts w:ascii="Times New Roman" w:hAnsi="Times New Roman" w:cs="Times New Roman"/>
          <w:b/>
          <w:bCs/>
          <w:sz w:val="24"/>
          <w:szCs w:val="24"/>
          <w:u w:val="single"/>
        </w:rPr>
        <w:t xml:space="preserve"> </w:t>
      </w:r>
      <w:proofErr w:type="spellStart"/>
      <w:r w:rsidRPr="006D7C7F">
        <w:rPr>
          <w:rFonts w:ascii="Times New Roman" w:hAnsi="Times New Roman" w:cs="Times New Roman"/>
          <w:b/>
          <w:bCs/>
          <w:sz w:val="24"/>
          <w:szCs w:val="24"/>
          <w:u w:val="single"/>
        </w:rPr>
        <w:t>некомерційне</w:t>
      </w:r>
      <w:proofErr w:type="spellEnd"/>
      <w:r w:rsidRPr="006D7C7F">
        <w:rPr>
          <w:rFonts w:ascii="Times New Roman" w:hAnsi="Times New Roman" w:cs="Times New Roman"/>
          <w:b/>
          <w:bCs/>
          <w:sz w:val="24"/>
          <w:szCs w:val="24"/>
          <w:u w:val="single"/>
        </w:rPr>
        <w:t xml:space="preserve"> </w:t>
      </w:r>
      <w:proofErr w:type="spellStart"/>
      <w:r w:rsidRPr="006D7C7F">
        <w:rPr>
          <w:rFonts w:ascii="Times New Roman" w:hAnsi="Times New Roman" w:cs="Times New Roman"/>
          <w:b/>
          <w:bCs/>
          <w:sz w:val="24"/>
          <w:szCs w:val="24"/>
          <w:u w:val="single"/>
        </w:rPr>
        <w:t>підприємство</w:t>
      </w:r>
      <w:proofErr w:type="spellEnd"/>
      <w:r w:rsidRPr="006D7C7F">
        <w:rPr>
          <w:rFonts w:ascii="Times New Roman" w:hAnsi="Times New Roman" w:cs="Times New Roman"/>
          <w:b/>
          <w:bCs/>
          <w:sz w:val="24"/>
          <w:szCs w:val="24"/>
          <w:u w:val="single"/>
        </w:rPr>
        <w:t xml:space="preserve"> «</w:t>
      </w:r>
      <w:proofErr w:type="spellStart"/>
      <w:r w:rsidRPr="006D7C7F">
        <w:rPr>
          <w:rFonts w:ascii="Times New Roman" w:hAnsi="Times New Roman" w:cs="Times New Roman"/>
          <w:b/>
          <w:bCs/>
          <w:sz w:val="24"/>
          <w:szCs w:val="24"/>
          <w:u w:val="single"/>
        </w:rPr>
        <w:t>Міська</w:t>
      </w:r>
      <w:proofErr w:type="spellEnd"/>
      <w:r w:rsidRPr="006D7C7F">
        <w:rPr>
          <w:rFonts w:ascii="Times New Roman" w:hAnsi="Times New Roman" w:cs="Times New Roman"/>
          <w:b/>
          <w:bCs/>
          <w:sz w:val="24"/>
          <w:szCs w:val="24"/>
          <w:u w:val="single"/>
        </w:rPr>
        <w:t xml:space="preserve"> </w:t>
      </w:r>
      <w:proofErr w:type="spellStart"/>
      <w:r w:rsidRPr="006D7C7F">
        <w:rPr>
          <w:rFonts w:ascii="Times New Roman" w:hAnsi="Times New Roman" w:cs="Times New Roman"/>
          <w:b/>
          <w:bCs/>
          <w:sz w:val="24"/>
          <w:szCs w:val="24"/>
          <w:u w:val="single"/>
        </w:rPr>
        <w:t>клінічна</w:t>
      </w:r>
      <w:proofErr w:type="spellEnd"/>
      <w:r w:rsidRPr="006D7C7F">
        <w:rPr>
          <w:rFonts w:ascii="Times New Roman" w:hAnsi="Times New Roman" w:cs="Times New Roman"/>
          <w:b/>
          <w:bCs/>
          <w:sz w:val="24"/>
          <w:szCs w:val="24"/>
          <w:u w:val="single"/>
        </w:rPr>
        <w:t xml:space="preserve"> </w:t>
      </w:r>
      <w:proofErr w:type="spellStart"/>
      <w:r w:rsidRPr="006D7C7F">
        <w:rPr>
          <w:rFonts w:ascii="Times New Roman" w:hAnsi="Times New Roman" w:cs="Times New Roman"/>
          <w:b/>
          <w:bCs/>
          <w:sz w:val="24"/>
          <w:szCs w:val="24"/>
          <w:u w:val="single"/>
        </w:rPr>
        <w:t>лікарня</w:t>
      </w:r>
      <w:proofErr w:type="spellEnd"/>
      <w:r w:rsidRPr="006D7C7F">
        <w:rPr>
          <w:rFonts w:ascii="Times New Roman" w:hAnsi="Times New Roman" w:cs="Times New Roman"/>
          <w:b/>
          <w:bCs/>
          <w:sz w:val="24"/>
          <w:szCs w:val="24"/>
          <w:u w:val="single"/>
        </w:rPr>
        <w:t xml:space="preserve"> №14 </w:t>
      </w:r>
      <w:proofErr w:type="spellStart"/>
      <w:proofErr w:type="gramStart"/>
      <w:r w:rsidRPr="006D7C7F">
        <w:rPr>
          <w:rFonts w:ascii="Times New Roman" w:hAnsi="Times New Roman" w:cs="Times New Roman"/>
          <w:b/>
          <w:bCs/>
          <w:sz w:val="24"/>
          <w:szCs w:val="24"/>
          <w:u w:val="single"/>
        </w:rPr>
        <w:t>ім.проф</w:t>
      </w:r>
      <w:proofErr w:type="gramEnd"/>
      <w:r w:rsidRPr="006D7C7F">
        <w:rPr>
          <w:rFonts w:ascii="Times New Roman" w:hAnsi="Times New Roman" w:cs="Times New Roman"/>
          <w:b/>
          <w:bCs/>
          <w:sz w:val="24"/>
          <w:szCs w:val="24"/>
          <w:u w:val="single"/>
        </w:rPr>
        <w:t>.Л.Л.Гіршмана</w:t>
      </w:r>
      <w:proofErr w:type="spellEnd"/>
      <w:r w:rsidRPr="006D7C7F">
        <w:rPr>
          <w:rFonts w:ascii="Times New Roman" w:hAnsi="Times New Roman" w:cs="Times New Roman"/>
          <w:b/>
          <w:bCs/>
          <w:sz w:val="24"/>
          <w:szCs w:val="24"/>
          <w:u w:val="single"/>
        </w:rPr>
        <w:t xml:space="preserve">» </w:t>
      </w:r>
      <w:proofErr w:type="spellStart"/>
      <w:r w:rsidRPr="006D7C7F">
        <w:rPr>
          <w:rFonts w:ascii="Times New Roman" w:hAnsi="Times New Roman" w:cs="Times New Roman"/>
          <w:b/>
          <w:bCs/>
          <w:sz w:val="24"/>
          <w:szCs w:val="24"/>
          <w:u w:val="single"/>
        </w:rPr>
        <w:t>Харківської</w:t>
      </w:r>
      <w:proofErr w:type="spellEnd"/>
      <w:r w:rsidRPr="006D7C7F">
        <w:rPr>
          <w:rFonts w:ascii="Times New Roman" w:hAnsi="Times New Roman" w:cs="Times New Roman"/>
          <w:b/>
          <w:bCs/>
          <w:sz w:val="24"/>
          <w:szCs w:val="24"/>
          <w:u w:val="single"/>
        </w:rPr>
        <w:t xml:space="preserve"> </w:t>
      </w:r>
      <w:proofErr w:type="spellStart"/>
      <w:r w:rsidRPr="006D7C7F">
        <w:rPr>
          <w:rFonts w:ascii="Times New Roman" w:hAnsi="Times New Roman" w:cs="Times New Roman"/>
          <w:b/>
          <w:bCs/>
          <w:sz w:val="24"/>
          <w:szCs w:val="24"/>
          <w:u w:val="single"/>
        </w:rPr>
        <w:t>міської</w:t>
      </w:r>
      <w:proofErr w:type="spellEnd"/>
      <w:r w:rsidRPr="006D7C7F">
        <w:rPr>
          <w:rFonts w:ascii="Times New Roman" w:hAnsi="Times New Roman" w:cs="Times New Roman"/>
          <w:b/>
          <w:bCs/>
          <w:sz w:val="24"/>
          <w:szCs w:val="24"/>
          <w:u w:val="single"/>
        </w:rPr>
        <w:t xml:space="preserve"> ради</w:t>
      </w:r>
    </w:p>
    <w:p w14:paraId="526E6862" w14:textId="77777777" w:rsidR="00C953C6" w:rsidRPr="006D7C7F" w:rsidRDefault="00C953C6" w:rsidP="00C953C6">
      <w:pPr>
        <w:spacing w:after="0" w:line="240" w:lineRule="auto"/>
        <w:ind w:firstLine="567"/>
        <w:jc w:val="center"/>
        <w:rPr>
          <w:rFonts w:ascii="Times New Roman" w:hAnsi="Times New Roman" w:cs="Times New Roman"/>
          <w:b/>
          <w:bCs/>
          <w:sz w:val="24"/>
          <w:szCs w:val="24"/>
          <w:lang w:val="uk-UA"/>
        </w:rPr>
      </w:pPr>
    </w:p>
    <w:p w14:paraId="32D42E4A" w14:textId="77777777" w:rsidR="006D7C7F" w:rsidRPr="006D7C7F" w:rsidRDefault="006D7C7F" w:rsidP="006D7C7F">
      <w:pPr>
        <w:spacing w:after="0" w:line="240" w:lineRule="auto"/>
        <w:ind w:left="320"/>
        <w:jc w:val="both"/>
        <w:rPr>
          <w:rFonts w:ascii="Times New Roman" w:hAnsi="Times New Roman"/>
          <w:b/>
          <w:bCs/>
          <w:sz w:val="24"/>
          <w:szCs w:val="24"/>
          <w:lang w:val="uk-UA"/>
        </w:rPr>
      </w:pPr>
      <w:r w:rsidRPr="006D7C7F">
        <w:rPr>
          <w:rFonts w:ascii="Times New Roman" w:hAnsi="Times New Roman"/>
          <w:b/>
          <w:bCs/>
          <w:sz w:val="24"/>
          <w:szCs w:val="24"/>
          <w:lang w:val="uk-UA"/>
        </w:rPr>
        <w:t xml:space="preserve">ДК 021:2015 - 15810000-9 - Хлібопродукти, свіжовипечені хлібобулочні та кондитерські вироби </w:t>
      </w:r>
      <w:r w:rsidRPr="006D7C7F">
        <w:rPr>
          <w:rFonts w:ascii="Times New Roman" w:hAnsi="Times New Roman"/>
          <w:sz w:val="24"/>
          <w:szCs w:val="24"/>
          <w:lang w:val="uk-UA"/>
        </w:rPr>
        <w:t xml:space="preserve"> </w:t>
      </w:r>
      <w:r w:rsidRPr="006D7C7F">
        <w:rPr>
          <w:rFonts w:ascii="Times New Roman" w:hAnsi="Times New Roman"/>
          <w:b/>
          <w:bCs/>
          <w:sz w:val="24"/>
          <w:szCs w:val="24"/>
          <w:lang w:val="uk-UA"/>
        </w:rPr>
        <w:t>(Хліб житньо-пшеничний, Хліб пшеничний (з борошна вищого ґатунку);  код ДК 021:2015 - 15811100-7)</w:t>
      </w:r>
    </w:p>
    <w:p w14:paraId="6236AB4C" w14:textId="77777777" w:rsidR="006D7C7F" w:rsidRPr="006D7C7F" w:rsidRDefault="006D7C7F" w:rsidP="00C953C6">
      <w:pPr>
        <w:spacing w:after="0" w:line="240" w:lineRule="auto"/>
        <w:ind w:firstLine="567"/>
        <w:jc w:val="both"/>
        <w:rPr>
          <w:rFonts w:ascii="Times New Roman" w:hAnsi="Times New Roman" w:cs="Times New Roman"/>
          <w:sz w:val="24"/>
          <w:szCs w:val="24"/>
          <w:lang w:val="uk-UA"/>
        </w:rPr>
      </w:pPr>
    </w:p>
    <w:p w14:paraId="0947B7A6" w14:textId="395EDE82" w:rsidR="00C953C6" w:rsidRPr="006D7C7F" w:rsidRDefault="00C953C6" w:rsidP="00C953C6">
      <w:pPr>
        <w:spacing w:after="0" w:line="240" w:lineRule="auto"/>
        <w:ind w:firstLine="567"/>
        <w:jc w:val="both"/>
        <w:rPr>
          <w:rFonts w:ascii="Times New Roman" w:hAnsi="Times New Roman" w:cs="Times New Roman"/>
          <w:sz w:val="24"/>
          <w:szCs w:val="24"/>
          <w:lang w:val="uk-UA"/>
        </w:rPr>
      </w:pPr>
      <w:r w:rsidRPr="006D7C7F">
        <w:rPr>
          <w:rFonts w:ascii="Times New Roman" w:hAnsi="Times New Roman" w:cs="Times New Roman"/>
          <w:sz w:val="24"/>
          <w:szCs w:val="24"/>
          <w:lang w:val="uk-UA"/>
        </w:rPr>
        <w:t xml:space="preserve"> 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за результатами процедури закупівлі – відкриті торги, початок проведення процедури </w:t>
      </w:r>
      <w:r w:rsidR="006D7C7F" w:rsidRPr="006D7C7F">
        <w:rPr>
          <w:rFonts w:ascii="Times New Roman" w:hAnsi="Times New Roman" w:cs="Times New Roman"/>
          <w:sz w:val="24"/>
          <w:szCs w:val="24"/>
          <w:lang w:val="uk-UA"/>
        </w:rPr>
        <w:t>14</w:t>
      </w:r>
      <w:r w:rsidRPr="006D7C7F">
        <w:rPr>
          <w:rFonts w:ascii="Times New Roman" w:hAnsi="Times New Roman" w:cs="Times New Roman"/>
          <w:sz w:val="24"/>
          <w:szCs w:val="24"/>
          <w:lang w:val="uk-UA"/>
        </w:rPr>
        <w:t>.0</w:t>
      </w:r>
      <w:r w:rsidR="006D7C7F" w:rsidRPr="006D7C7F">
        <w:rPr>
          <w:rFonts w:ascii="Times New Roman" w:hAnsi="Times New Roman" w:cs="Times New Roman"/>
          <w:sz w:val="24"/>
          <w:szCs w:val="24"/>
          <w:lang w:val="uk-UA"/>
        </w:rPr>
        <w:t>7</w:t>
      </w:r>
      <w:r w:rsidRPr="006D7C7F">
        <w:rPr>
          <w:rFonts w:ascii="Times New Roman" w:hAnsi="Times New Roman" w:cs="Times New Roman"/>
          <w:sz w:val="24"/>
          <w:szCs w:val="24"/>
          <w:lang w:val="uk-UA"/>
        </w:rPr>
        <w:t xml:space="preserve">.2023 року </w:t>
      </w:r>
    </w:p>
    <w:p w14:paraId="1F5D1A9F" w14:textId="10E7A444" w:rsidR="00C953C6" w:rsidRPr="006D7C7F" w:rsidRDefault="00C953C6" w:rsidP="00C953C6">
      <w:pPr>
        <w:spacing w:after="0" w:line="240" w:lineRule="auto"/>
        <w:ind w:firstLine="567"/>
        <w:jc w:val="both"/>
        <w:rPr>
          <w:rFonts w:ascii="Times New Roman" w:hAnsi="Times New Roman" w:cs="Times New Roman"/>
          <w:sz w:val="24"/>
          <w:szCs w:val="24"/>
          <w:lang w:val="uk-UA"/>
        </w:rPr>
      </w:pPr>
      <w:r w:rsidRPr="006D7C7F">
        <w:rPr>
          <w:rFonts w:ascii="Times New Roman" w:hAnsi="Times New Roman" w:cs="Times New Roman"/>
          <w:sz w:val="24"/>
          <w:szCs w:val="24"/>
          <w:lang w:val="uk-UA"/>
        </w:rPr>
        <w:t>З метою прозорого, ефективного та раціонального використання державних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Кабінету Міністрів України від 16.12.2020 року №1266, що набрав чинності 19.12.2020 року, про внесення змін до постанови Кабінету Міністрів України від 11.10.2016 року №710 «Про ефективне використання державних коштів».</w:t>
      </w:r>
    </w:p>
    <w:p w14:paraId="2F8A3DBB" w14:textId="77777777" w:rsidR="00C953C6" w:rsidRPr="006D7C7F" w:rsidRDefault="00C953C6" w:rsidP="00C953C6">
      <w:pPr>
        <w:spacing w:after="0" w:line="240" w:lineRule="auto"/>
        <w:ind w:firstLine="567"/>
        <w:rPr>
          <w:rFonts w:ascii="Times New Roman" w:hAnsi="Times New Roman" w:cs="Times New Roman"/>
          <w:sz w:val="24"/>
          <w:szCs w:val="24"/>
          <w:lang w:val="uk-UA"/>
        </w:rPr>
      </w:pPr>
      <w:r w:rsidRPr="006D7C7F">
        <w:rPr>
          <w:rFonts w:ascii="Times New Roman" w:hAnsi="Times New Roman" w:cs="Times New Roman"/>
          <w:sz w:val="24"/>
          <w:szCs w:val="24"/>
          <w:lang w:val="uk-UA"/>
        </w:rPr>
        <w:t>Місце поставки: 61023, м. Харків, вул. О. Гончара, 5</w:t>
      </w:r>
    </w:p>
    <w:p w14:paraId="656F0E2A" w14:textId="77777777" w:rsidR="00C953C6" w:rsidRPr="006D7C7F" w:rsidRDefault="00C953C6" w:rsidP="00C953C6">
      <w:pPr>
        <w:widowControl w:val="0"/>
        <w:spacing w:after="60"/>
        <w:ind w:right="68" w:firstLine="567"/>
        <w:contextualSpacing/>
        <w:jc w:val="both"/>
        <w:rPr>
          <w:rFonts w:ascii="Times New Roman" w:hAnsi="Times New Roman" w:cs="Times New Roman"/>
          <w:sz w:val="24"/>
          <w:szCs w:val="24"/>
          <w:lang w:val="uk-UA"/>
        </w:rPr>
      </w:pPr>
      <w:r w:rsidRPr="006D7C7F">
        <w:rPr>
          <w:rFonts w:ascii="Times New Roman" w:hAnsi="Times New Roman" w:cs="Times New Roman"/>
          <w:sz w:val="24"/>
          <w:szCs w:val="24"/>
          <w:lang w:val="uk-UA"/>
        </w:rPr>
        <w:t>Термін поставки: не пізніше 31 грудня 2023 року;</w:t>
      </w:r>
    </w:p>
    <w:p w14:paraId="707F5C4A" w14:textId="791D407C" w:rsidR="00C953C6" w:rsidRPr="006D7C7F" w:rsidRDefault="00C953C6" w:rsidP="00C953C6">
      <w:pPr>
        <w:widowControl w:val="0"/>
        <w:spacing w:after="60"/>
        <w:ind w:right="68" w:firstLine="567"/>
        <w:contextualSpacing/>
        <w:jc w:val="both"/>
        <w:rPr>
          <w:rFonts w:ascii="Times New Roman" w:hAnsi="Times New Roman" w:cs="Times New Roman"/>
          <w:sz w:val="24"/>
          <w:szCs w:val="24"/>
          <w:lang w:val="uk-UA"/>
        </w:rPr>
      </w:pPr>
      <w:r w:rsidRPr="006D7C7F">
        <w:rPr>
          <w:rFonts w:ascii="Times New Roman" w:hAnsi="Times New Roman" w:cs="Times New Roman"/>
          <w:sz w:val="24"/>
          <w:szCs w:val="24"/>
          <w:lang w:val="uk-UA"/>
        </w:rPr>
        <w:t xml:space="preserve">Товар постачається партійно за замовленням Замовника </w:t>
      </w:r>
    </w:p>
    <w:p w14:paraId="15CDCB09" w14:textId="4510C95C" w:rsidR="00C953C6" w:rsidRPr="006D7C7F" w:rsidRDefault="00C953C6" w:rsidP="00C953C6">
      <w:pPr>
        <w:spacing w:after="0" w:line="240" w:lineRule="auto"/>
        <w:ind w:firstLine="567"/>
        <w:jc w:val="both"/>
        <w:rPr>
          <w:rFonts w:ascii="Times New Roman" w:hAnsi="Times New Roman" w:cs="Times New Roman"/>
          <w:sz w:val="24"/>
          <w:szCs w:val="24"/>
          <w:lang w:val="uk-UA"/>
        </w:rPr>
      </w:pPr>
      <w:r w:rsidRPr="006D7C7F">
        <w:rPr>
          <w:rFonts w:ascii="Times New Roman" w:hAnsi="Times New Roman" w:cs="Times New Roman"/>
          <w:sz w:val="24"/>
          <w:szCs w:val="24"/>
          <w:lang w:val="uk-UA"/>
        </w:rPr>
        <w:t xml:space="preserve">Очікувана вартість предмета закупівлі – </w:t>
      </w:r>
      <w:r w:rsidR="006D7C7F" w:rsidRPr="006D7C7F">
        <w:rPr>
          <w:rFonts w:ascii="Times New Roman" w:hAnsi="Times New Roman" w:cs="Times New Roman"/>
          <w:sz w:val="24"/>
          <w:szCs w:val="24"/>
          <w:lang w:val="uk-UA"/>
        </w:rPr>
        <w:t>55</w:t>
      </w:r>
      <w:r w:rsidRPr="006D7C7F">
        <w:rPr>
          <w:rFonts w:ascii="Times New Roman" w:hAnsi="Times New Roman" w:cs="Times New Roman"/>
          <w:sz w:val="24"/>
          <w:szCs w:val="24"/>
          <w:lang w:val="uk-UA"/>
        </w:rPr>
        <w:t xml:space="preserve"> 000,00  грн. з ПДВ. </w:t>
      </w:r>
    </w:p>
    <w:p w14:paraId="12F2CCF2" w14:textId="4E222945" w:rsidR="00C953C6" w:rsidRPr="006D7C7F" w:rsidRDefault="00C953C6" w:rsidP="00C953C6">
      <w:pPr>
        <w:spacing w:after="0" w:line="240" w:lineRule="auto"/>
        <w:ind w:firstLine="567"/>
        <w:jc w:val="both"/>
        <w:rPr>
          <w:rFonts w:ascii="Times New Roman" w:hAnsi="Times New Roman" w:cs="Times New Roman"/>
          <w:sz w:val="24"/>
          <w:szCs w:val="24"/>
          <w:lang w:val="uk-UA"/>
        </w:rPr>
      </w:pPr>
      <w:r w:rsidRPr="006D7C7F">
        <w:rPr>
          <w:rFonts w:ascii="Times New Roman" w:hAnsi="Times New Roman" w:cs="Times New Roman"/>
          <w:sz w:val="24"/>
          <w:szCs w:val="24"/>
          <w:lang w:val="uk-UA"/>
        </w:rPr>
        <w:t>Обґрунтування очікуваної вартості предмета закупівлі:</w:t>
      </w:r>
    </w:p>
    <w:p w14:paraId="07AD2DFE" w14:textId="3009B18E" w:rsidR="00C953C6" w:rsidRPr="006D7C7F" w:rsidRDefault="00C953C6" w:rsidP="00C953C6">
      <w:pPr>
        <w:spacing w:after="0" w:line="240" w:lineRule="auto"/>
        <w:ind w:firstLine="567"/>
        <w:jc w:val="both"/>
        <w:rPr>
          <w:rFonts w:ascii="Times New Roman" w:hAnsi="Times New Roman" w:cs="Times New Roman"/>
          <w:sz w:val="24"/>
          <w:szCs w:val="24"/>
          <w:lang w:val="uk-UA"/>
        </w:rPr>
      </w:pPr>
      <w:r w:rsidRPr="006D7C7F">
        <w:rPr>
          <w:rFonts w:ascii="Times New Roman" w:hAnsi="Times New Roman" w:cs="Times New Roman"/>
          <w:sz w:val="24"/>
          <w:szCs w:val="24"/>
          <w:lang w:val="uk-UA"/>
        </w:rPr>
        <w:t xml:space="preserve"> При визначенні очікуваної вартості закупівлі проводився аналіз ціноутворення на ринку, через вивчення ціни товару, що міститься в мережі Інтернет у відкритому доступі.</w:t>
      </w:r>
    </w:p>
    <w:p w14:paraId="723FD4A6" w14:textId="77777777" w:rsidR="00C953C6" w:rsidRPr="006D7C7F" w:rsidRDefault="00C953C6" w:rsidP="00C953C6">
      <w:pPr>
        <w:widowControl w:val="0"/>
        <w:spacing w:after="60"/>
        <w:ind w:right="68" w:firstLine="567"/>
        <w:contextualSpacing/>
        <w:jc w:val="both"/>
        <w:rPr>
          <w:rFonts w:ascii="Times New Roman" w:hAnsi="Times New Roman" w:cs="Times New Roman"/>
          <w:sz w:val="24"/>
          <w:szCs w:val="24"/>
          <w:lang w:val="uk-UA"/>
        </w:rPr>
      </w:pPr>
    </w:p>
    <w:p w14:paraId="61046676" w14:textId="77777777" w:rsidR="00C953C6" w:rsidRPr="006D7C7F" w:rsidRDefault="00C953C6" w:rsidP="00C953C6">
      <w:pPr>
        <w:spacing w:before="100" w:line="267" w:lineRule="exact"/>
        <w:ind w:firstLine="567"/>
        <w:jc w:val="center"/>
        <w:rPr>
          <w:rFonts w:ascii="Times New Roman" w:eastAsia="Cambria" w:hAnsi="Times New Roman" w:cs="Times New Roman"/>
          <w:b/>
          <w:bCs/>
          <w:color w:val="3B3B3B"/>
          <w:sz w:val="24"/>
          <w:szCs w:val="24"/>
        </w:rPr>
      </w:pPr>
      <w:proofErr w:type="spellStart"/>
      <w:r w:rsidRPr="006D7C7F">
        <w:rPr>
          <w:rFonts w:ascii="Times New Roman" w:eastAsia="Cambria" w:hAnsi="Times New Roman" w:cs="Times New Roman"/>
          <w:b/>
          <w:bCs/>
          <w:color w:val="3B3B3B"/>
          <w:sz w:val="24"/>
          <w:szCs w:val="24"/>
        </w:rPr>
        <w:t>Загальні</w:t>
      </w:r>
      <w:proofErr w:type="spellEnd"/>
      <w:r w:rsidRPr="006D7C7F">
        <w:rPr>
          <w:rFonts w:ascii="Times New Roman" w:eastAsia="Cambria" w:hAnsi="Times New Roman" w:cs="Times New Roman"/>
          <w:b/>
          <w:bCs/>
          <w:color w:val="3B3B3B"/>
          <w:sz w:val="24"/>
          <w:szCs w:val="24"/>
        </w:rPr>
        <w:t xml:space="preserve"> </w:t>
      </w:r>
      <w:proofErr w:type="spellStart"/>
      <w:r w:rsidRPr="006D7C7F">
        <w:rPr>
          <w:rFonts w:ascii="Times New Roman" w:eastAsia="Cambria" w:hAnsi="Times New Roman" w:cs="Times New Roman"/>
          <w:b/>
          <w:bCs/>
          <w:color w:val="3B3B3B"/>
          <w:sz w:val="24"/>
          <w:szCs w:val="24"/>
        </w:rPr>
        <w:t>вимоги</w:t>
      </w:r>
      <w:proofErr w:type="spellEnd"/>
      <w:r w:rsidRPr="006D7C7F">
        <w:rPr>
          <w:rFonts w:ascii="Times New Roman" w:eastAsia="Cambria" w:hAnsi="Times New Roman" w:cs="Times New Roman"/>
          <w:b/>
          <w:bCs/>
          <w:color w:val="3B3B3B"/>
          <w:sz w:val="24"/>
          <w:szCs w:val="24"/>
        </w:rPr>
        <w:t>:</w:t>
      </w:r>
    </w:p>
    <w:p w14:paraId="521FF769" w14:textId="77777777" w:rsidR="006D7C7F" w:rsidRPr="006D7C7F" w:rsidRDefault="006D7C7F" w:rsidP="006D7C7F">
      <w:pPr>
        <w:pStyle w:val="1"/>
        <w:widowControl/>
        <w:ind w:left="132" w:right="132" w:firstLine="567"/>
        <w:jc w:val="both"/>
        <w:rPr>
          <w:rFonts w:ascii="Times New Roman" w:eastAsia="Times New Roman" w:hAnsi="Times New Roman" w:cs="Times New Roman"/>
        </w:rPr>
      </w:pPr>
      <w:r w:rsidRPr="006D7C7F">
        <w:rPr>
          <w:rFonts w:ascii="Times New Roman" w:eastAsia="Times New Roman" w:hAnsi="Times New Roman" w:cs="Times New Roman"/>
        </w:rPr>
        <w:t>Поставка товарів здійснюється дрібними партіями, відповідно до потреб закладу (-</w:t>
      </w:r>
      <w:proofErr w:type="spellStart"/>
      <w:r w:rsidRPr="006D7C7F">
        <w:rPr>
          <w:rFonts w:ascii="Times New Roman" w:eastAsia="Times New Roman" w:hAnsi="Times New Roman" w:cs="Times New Roman"/>
        </w:rPr>
        <w:t>ів</w:t>
      </w:r>
      <w:proofErr w:type="spellEnd"/>
      <w:r w:rsidRPr="006D7C7F">
        <w:rPr>
          <w:rFonts w:ascii="Times New Roman" w:eastAsia="Times New Roman" w:hAnsi="Times New Roman" w:cs="Times New Roman"/>
        </w:rPr>
        <w:t>), без обмежень мінімального обсягу кількості товару в межах однієї поставки (одного замовлення) товарів, в обсягах та у строк визначений замовленням (заявкою) Замовника, протягом 3 (трьох) днів з моменту отримання замовлення (заявки), учасник надає лист-згоду на виконання цієї вимоги у складі тендерної пропозиції.</w:t>
      </w:r>
    </w:p>
    <w:p w14:paraId="2F6369F0" w14:textId="77777777" w:rsidR="006D7C7F" w:rsidRPr="006D7C7F" w:rsidRDefault="006D7C7F" w:rsidP="006D7C7F">
      <w:pPr>
        <w:pStyle w:val="4"/>
        <w:widowControl/>
        <w:shd w:val="clear" w:color="auto" w:fill="FFFFFF" w:themeFill="background1"/>
        <w:tabs>
          <w:tab w:val="left" w:pos="-426"/>
          <w:tab w:val="left" w:pos="284"/>
        </w:tabs>
        <w:ind w:left="132" w:firstLine="567"/>
        <w:jc w:val="both"/>
        <w:rPr>
          <w:rFonts w:ascii="Times New Roman" w:eastAsia="Times New Roman" w:hAnsi="Times New Roman" w:cs="Times New Roman"/>
        </w:rPr>
      </w:pPr>
      <w:r w:rsidRPr="006D7C7F">
        <w:rPr>
          <w:rFonts w:ascii="Times New Roman" w:eastAsia="Times New Roman" w:hAnsi="Times New Roman" w:cs="Times New Roman"/>
        </w:rPr>
        <w:t>За зовнішнім виглядом, запахом, смаком, кольором, консистенцією, продукти харчування повинні відповідати показникам якості, що висуваються до товару, що є предметом закупівлі  та встановленим в Технічній специфікації, викладеній у даному додатку до тендерної документації.. При цьому, якість продукції повинна відповідати діючим на момент проведення закупівлі ДСТУ, ГОСТ, ТУ.У, ТУ або іншому діючому нормативному документу.</w:t>
      </w:r>
    </w:p>
    <w:p w14:paraId="13E3DA28" w14:textId="77777777" w:rsidR="006D7C7F" w:rsidRPr="006D7C7F" w:rsidRDefault="006D7C7F" w:rsidP="006D7C7F">
      <w:pPr>
        <w:pStyle w:val="4"/>
        <w:widowControl/>
        <w:tabs>
          <w:tab w:val="left" w:pos="-426"/>
          <w:tab w:val="left" w:pos="284"/>
        </w:tabs>
        <w:ind w:left="132" w:firstLine="567"/>
        <w:jc w:val="both"/>
        <w:rPr>
          <w:rFonts w:ascii="Times New Roman" w:eastAsia="Times New Roman" w:hAnsi="Times New Roman" w:cs="Times New Roman"/>
        </w:rPr>
      </w:pPr>
      <w:r w:rsidRPr="006D7C7F">
        <w:rPr>
          <w:rFonts w:ascii="Times New Roman" w:eastAsia="Times New Roman" w:hAnsi="Times New Roman" w:cs="Times New Roman"/>
        </w:rPr>
        <w:t>Постачання продукції здійснюється відповідно до Закону України «Про основні принципи та вимоги до безпечності та якості харчових продуктів» № 771/97-ВР від 23.12.1997 р. На виконання цієї вимоги учасники зобов’язані у складі тендерної пропозиції письмово гарантувати дотримання вищезазначеного нормативно-правового акту в частині обов’язків суб’єктів господарської (підприємницької) діяльності під час обігу харчових продуктів при постачанні. За недодержання вищезазначених умов Замовник має право відмовитись від прийняття харчових продуктів, та вважати обов’язок здійснення поставки в день та час визначений під час замовлення – невиконаний в повному обсязі, про що надати лист-згоду у складі тендерної пропозиції.</w:t>
      </w:r>
    </w:p>
    <w:p w14:paraId="4C90B9D4" w14:textId="77777777" w:rsidR="006D7C7F" w:rsidRPr="006D7C7F" w:rsidRDefault="006D7C7F" w:rsidP="006D7C7F">
      <w:pPr>
        <w:spacing w:after="0" w:line="240" w:lineRule="auto"/>
        <w:jc w:val="center"/>
        <w:rPr>
          <w:rFonts w:ascii="Times New Roman" w:eastAsia="Times New Roman" w:hAnsi="Times New Roman" w:cs="Times New Roman"/>
          <w:sz w:val="24"/>
          <w:szCs w:val="24"/>
          <w:lang w:val="uk-UA"/>
        </w:rPr>
      </w:pPr>
    </w:p>
    <w:p w14:paraId="345B040B" w14:textId="0231D3A3" w:rsidR="006D7C7F" w:rsidRPr="006D7C7F" w:rsidRDefault="006D7C7F" w:rsidP="006D7C7F">
      <w:pPr>
        <w:spacing w:after="0" w:line="240" w:lineRule="auto"/>
        <w:jc w:val="center"/>
        <w:rPr>
          <w:rFonts w:ascii="Times New Roman" w:eastAsia="Times New Roman" w:hAnsi="Times New Roman" w:cs="Times New Roman"/>
          <w:sz w:val="24"/>
          <w:szCs w:val="24"/>
          <w:lang w:val="uk-UA"/>
        </w:rPr>
      </w:pPr>
      <w:r w:rsidRPr="006D7C7F">
        <w:rPr>
          <w:rFonts w:ascii="Times New Roman" w:eastAsia="Times New Roman" w:hAnsi="Times New Roman" w:cs="Times New Roman"/>
          <w:sz w:val="24"/>
          <w:szCs w:val="24"/>
          <w:lang w:val="uk-UA"/>
        </w:rPr>
        <w:t>Технічна специфікація</w:t>
      </w:r>
    </w:p>
    <w:p w14:paraId="7430C4E7" w14:textId="77777777" w:rsidR="006D7C7F" w:rsidRPr="006D7C7F" w:rsidRDefault="006D7C7F" w:rsidP="006D7C7F">
      <w:pPr>
        <w:spacing w:after="0" w:line="240" w:lineRule="auto"/>
        <w:jc w:val="center"/>
        <w:rPr>
          <w:rFonts w:ascii="Times New Roman" w:eastAsia="Times New Roman" w:hAnsi="Times New Roman" w:cs="Times New Roman"/>
          <w:sz w:val="24"/>
          <w:szCs w:val="24"/>
          <w:lang w:val="uk-UA"/>
        </w:rPr>
      </w:pPr>
    </w:p>
    <w:tbl>
      <w:tblPr>
        <w:tblW w:w="10528" w:type="dxa"/>
        <w:tblInd w:w="-330" w:type="dxa"/>
        <w:tblLayout w:type="fixed"/>
        <w:tblCellMar>
          <w:left w:w="30" w:type="dxa"/>
          <w:right w:w="30" w:type="dxa"/>
        </w:tblCellMar>
        <w:tblLook w:val="0000" w:firstRow="0" w:lastRow="0" w:firstColumn="0" w:lastColumn="0" w:noHBand="0" w:noVBand="0"/>
      </w:tblPr>
      <w:tblGrid>
        <w:gridCol w:w="540"/>
        <w:gridCol w:w="1410"/>
        <w:gridCol w:w="499"/>
        <w:gridCol w:w="900"/>
        <w:gridCol w:w="7179"/>
      </w:tblGrid>
      <w:tr w:rsidR="006D7C7F" w:rsidRPr="006D7C7F" w14:paraId="1DCC3345" w14:textId="77777777" w:rsidTr="006D7C7F">
        <w:trPr>
          <w:trHeight w:val="276"/>
        </w:trPr>
        <w:tc>
          <w:tcPr>
            <w:tcW w:w="540" w:type="dxa"/>
            <w:tcBorders>
              <w:top w:val="single" w:sz="6" w:space="0" w:color="auto"/>
              <w:left w:val="single" w:sz="6" w:space="0" w:color="auto"/>
              <w:bottom w:val="single" w:sz="6" w:space="0" w:color="auto"/>
              <w:right w:val="single" w:sz="6" w:space="0" w:color="auto"/>
            </w:tcBorders>
          </w:tcPr>
          <w:p w14:paraId="22B6F64F" w14:textId="77777777" w:rsidR="006D7C7F" w:rsidRPr="006D7C7F" w:rsidRDefault="006D7C7F" w:rsidP="0023427F">
            <w:pPr>
              <w:autoSpaceDE w:val="0"/>
              <w:autoSpaceDN w:val="0"/>
              <w:adjustRightInd w:val="0"/>
              <w:jc w:val="center"/>
              <w:rPr>
                <w:rFonts w:ascii="Times New Roman" w:hAnsi="Times New Roman" w:cs="Times New Roman"/>
                <w:sz w:val="24"/>
                <w:szCs w:val="24"/>
              </w:rPr>
            </w:pPr>
            <w:r w:rsidRPr="006D7C7F">
              <w:rPr>
                <w:rFonts w:ascii="Times New Roman" w:hAnsi="Times New Roman" w:cs="Times New Roman"/>
                <w:sz w:val="24"/>
                <w:szCs w:val="24"/>
              </w:rPr>
              <w:t xml:space="preserve">№ </w:t>
            </w:r>
          </w:p>
          <w:p w14:paraId="60140625" w14:textId="77777777" w:rsidR="006D7C7F" w:rsidRPr="006D7C7F" w:rsidRDefault="006D7C7F" w:rsidP="0023427F">
            <w:pPr>
              <w:autoSpaceDE w:val="0"/>
              <w:autoSpaceDN w:val="0"/>
              <w:adjustRightInd w:val="0"/>
              <w:jc w:val="center"/>
              <w:rPr>
                <w:rFonts w:ascii="Times New Roman" w:hAnsi="Times New Roman" w:cs="Times New Roman"/>
                <w:sz w:val="24"/>
                <w:szCs w:val="24"/>
              </w:rPr>
            </w:pPr>
            <w:r w:rsidRPr="006D7C7F">
              <w:rPr>
                <w:rFonts w:ascii="Times New Roman" w:hAnsi="Times New Roman" w:cs="Times New Roman"/>
                <w:sz w:val="24"/>
                <w:szCs w:val="24"/>
              </w:rPr>
              <w:t>з/п</w:t>
            </w:r>
          </w:p>
        </w:tc>
        <w:tc>
          <w:tcPr>
            <w:tcW w:w="1410" w:type="dxa"/>
            <w:tcBorders>
              <w:top w:val="single" w:sz="6" w:space="0" w:color="auto"/>
              <w:left w:val="single" w:sz="6" w:space="0" w:color="auto"/>
              <w:bottom w:val="single" w:sz="6" w:space="0" w:color="auto"/>
              <w:right w:val="single" w:sz="6" w:space="0" w:color="auto"/>
            </w:tcBorders>
          </w:tcPr>
          <w:p w14:paraId="7B3CA449" w14:textId="77777777" w:rsidR="006D7C7F" w:rsidRPr="006D7C7F" w:rsidRDefault="006D7C7F" w:rsidP="0023427F">
            <w:pPr>
              <w:autoSpaceDE w:val="0"/>
              <w:autoSpaceDN w:val="0"/>
              <w:adjustRightInd w:val="0"/>
              <w:spacing w:after="0" w:line="240" w:lineRule="auto"/>
              <w:jc w:val="center"/>
              <w:rPr>
                <w:rFonts w:ascii="Times New Roman" w:hAnsi="Times New Roman" w:cs="Times New Roman"/>
                <w:sz w:val="24"/>
                <w:szCs w:val="24"/>
                <w:shd w:val="clear" w:color="auto" w:fill="FFFFFF"/>
              </w:rPr>
            </w:pPr>
            <w:proofErr w:type="spellStart"/>
            <w:r w:rsidRPr="006D7C7F">
              <w:rPr>
                <w:rFonts w:ascii="Times New Roman" w:hAnsi="Times New Roman" w:cs="Times New Roman"/>
                <w:sz w:val="24"/>
                <w:szCs w:val="24"/>
                <w:shd w:val="clear" w:color="auto" w:fill="FFFFFF"/>
              </w:rPr>
              <w:t>Найменування</w:t>
            </w:r>
            <w:proofErr w:type="spellEnd"/>
            <w:r w:rsidRPr="006D7C7F">
              <w:rPr>
                <w:rFonts w:ascii="Times New Roman" w:hAnsi="Times New Roman" w:cs="Times New Roman"/>
                <w:sz w:val="24"/>
                <w:szCs w:val="24"/>
                <w:shd w:val="clear" w:color="auto" w:fill="FFFFFF"/>
              </w:rPr>
              <w:t xml:space="preserve"> товару</w:t>
            </w:r>
          </w:p>
          <w:p w14:paraId="60778578" w14:textId="77777777" w:rsidR="006D7C7F" w:rsidRPr="006D7C7F" w:rsidRDefault="006D7C7F" w:rsidP="0023427F">
            <w:pPr>
              <w:autoSpaceDE w:val="0"/>
              <w:autoSpaceDN w:val="0"/>
              <w:adjustRightInd w:val="0"/>
              <w:spacing w:after="0" w:line="240" w:lineRule="auto"/>
              <w:jc w:val="center"/>
              <w:rPr>
                <w:rFonts w:ascii="Times New Roman" w:hAnsi="Times New Roman" w:cs="Times New Roman"/>
                <w:sz w:val="24"/>
                <w:szCs w:val="24"/>
              </w:rPr>
            </w:pPr>
          </w:p>
        </w:tc>
        <w:tc>
          <w:tcPr>
            <w:tcW w:w="499" w:type="dxa"/>
            <w:tcBorders>
              <w:top w:val="single" w:sz="6" w:space="0" w:color="auto"/>
              <w:left w:val="single" w:sz="6" w:space="0" w:color="auto"/>
              <w:bottom w:val="single" w:sz="6" w:space="0" w:color="auto"/>
              <w:right w:val="single" w:sz="6" w:space="0" w:color="auto"/>
            </w:tcBorders>
          </w:tcPr>
          <w:p w14:paraId="64483DA9" w14:textId="77777777" w:rsidR="006D7C7F" w:rsidRPr="006D7C7F" w:rsidRDefault="006D7C7F" w:rsidP="0023427F">
            <w:pPr>
              <w:spacing w:after="0" w:line="240" w:lineRule="auto"/>
              <w:jc w:val="center"/>
              <w:rPr>
                <w:rFonts w:ascii="Times New Roman" w:hAnsi="Times New Roman" w:cs="Times New Roman"/>
                <w:sz w:val="24"/>
                <w:szCs w:val="24"/>
              </w:rPr>
            </w:pPr>
            <w:proofErr w:type="spellStart"/>
            <w:r w:rsidRPr="006D7C7F">
              <w:rPr>
                <w:rFonts w:ascii="Times New Roman" w:hAnsi="Times New Roman" w:cs="Times New Roman"/>
                <w:sz w:val="24"/>
                <w:szCs w:val="24"/>
                <w:lang w:eastAsia="uk-UA"/>
              </w:rPr>
              <w:t>Одиниці</w:t>
            </w:r>
            <w:proofErr w:type="spellEnd"/>
          </w:p>
          <w:p w14:paraId="427259E8" w14:textId="77777777" w:rsidR="006D7C7F" w:rsidRPr="006D7C7F" w:rsidRDefault="006D7C7F" w:rsidP="0023427F">
            <w:pPr>
              <w:spacing w:after="0" w:line="240" w:lineRule="auto"/>
              <w:jc w:val="center"/>
              <w:rPr>
                <w:rFonts w:ascii="Times New Roman" w:hAnsi="Times New Roman" w:cs="Times New Roman"/>
                <w:sz w:val="24"/>
                <w:szCs w:val="24"/>
              </w:rPr>
            </w:pPr>
            <w:proofErr w:type="spellStart"/>
            <w:r w:rsidRPr="006D7C7F">
              <w:rPr>
                <w:rFonts w:ascii="Times New Roman" w:hAnsi="Times New Roman" w:cs="Times New Roman"/>
                <w:sz w:val="24"/>
                <w:szCs w:val="24"/>
                <w:lang w:eastAsia="uk-UA"/>
              </w:rPr>
              <w:t>виміру</w:t>
            </w:r>
            <w:proofErr w:type="spellEnd"/>
          </w:p>
        </w:tc>
        <w:tc>
          <w:tcPr>
            <w:tcW w:w="900" w:type="dxa"/>
            <w:tcBorders>
              <w:top w:val="single" w:sz="6" w:space="0" w:color="auto"/>
              <w:left w:val="single" w:sz="6" w:space="0" w:color="auto"/>
              <w:bottom w:val="single" w:sz="6" w:space="0" w:color="auto"/>
              <w:right w:val="single" w:sz="6" w:space="0" w:color="auto"/>
            </w:tcBorders>
          </w:tcPr>
          <w:p w14:paraId="37EFE722" w14:textId="77777777" w:rsidR="006D7C7F" w:rsidRPr="006D7C7F" w:rsidRDefault="006D7C7F" w:rsidP="0023427F">
            <w:pPr>
              <w:jc w:val="center"/>
              <w:rPr>
                <w:rFonts w:ascii="Times New Roman" w:hAnsi="Times New Roman" w:cs="Times New Roman"/>
                <w:sz w:val="24"/>
                <w:szCs w:val="24"/>
              </w:rPr>
            </w:pPr>
            <w:proofErr w:type="spellStart"/>
            <w:r w:rsidRPr="006D7C7F">
              <w:rPr>
                <w:rFonts w:ascii="Times New Roman" w:hAnsi="Times New Roman" w:cs="Times New Roman"/>
                <w:sz w:val="24"/>
                <w:szCs w:val="24"/>
                <w:lang w:eastAsia="uk-UA"/>
              </w:rPr>
              <w:t>Кількість</w:t>
            </w:r>
            <w:proofErr w:type="spellEnd"/>
          </w:p>
        </w:tc>
        <w:tc>
          <w:tcPr>
            <w:tcW w:w="7179" w:type="dxa"/>
            <w:tcBorders>
              <w:top w:val="single" w:sz="6" w:space="0" w:color="auto"/>
              <w:left w:val="single" w:sz="6" w:space="0" w:color="auto"/>
              <w:bottom w:val="single" w:sz="6" w:space="0" w:color="auto"/>
              <w:right w:val="single" w:sz="6" w:space="0" w:color="auto"/>
            </w:tcBorders>
          </w:tcPr>
          <w:p w14:paraId="0982D2A1" w14:textId="77777777" w:rsidR="006D7C7F" w:rsidRPr="006D7C7F" w:rsidRDefault="006D7C7F" w:rsidP="0023427F">
            <w:pPr>
              <w:autoSpaceDN w:val="0"/>
              <w:adjustRightInd w:val="0"/>
              <w:spacing w:after="0" w:line="240" w:lineRule="auto"/>
              <w:jc w:val="center"/>
              <w:rPr>
                <w:rFonts w:ascii="Times New Roman" w:hAnsi="Times New Roman" w:cs="Times New Roman"/>
                <w:bCs/>
                <w:sz w:val="24"/>
                <w:szCs w:val="24"/>
                <w:lang w:eastAsia="uk-UA"/>
              </w:rPr>
            </w:pPr>
            <w:proofErr w:type="spellStart"/>
            <w:r w:rsidRPr="006D7C7F">
              <w:rPr>
                <w:rFonts w:ascii="Times New Roman" w:hAnsi="Times New Roman" w:cs="Times New Roman"/>
                <w:bCs/>
                <w:sz w:val="24"/>
                <w:szCs w:val="24"/>
                <w:lang w:eastAsia="uk-UA"/>
              </w:rPr>
              <w:t>Опис</w:t>
            </w:r>
            <w:proofErr w:type="spellEnd"/>
            <w:r w:rsidRPr="006D7C7F">
              <w:rPr>
                <w:rFonts w:ascii="Times New Roman" w:hAnsi="Times New Roman" w:cs="Times New Roman"/>
                <w:bCs/>
                <w:sz w:val="24"/>
                <w:szCs w:val="24"/>
                <w:lang w:eastAsia="uk-UA"/>
              </w:rPr>
              <w:t xml:space="preserve"> </w:t>
            </w:r>
            <w:proofErr w:type="gramStart"/>
            <w:r w:rsidRPr="006D7C7F">
              <w:rPr>
                <w:rFonts w:ascii="Times New Roman" w:hAnsi="Times New Roman" w:cs="Times New Roman"/>
                <w:bCs/>
                <w:sz w:val="24"/>
                <w:szCs w:val="24"/>
                <w:lang w:eastAsia="uk-UA"/>
              </w:rPr>
              <w:t xml:space="preserve">товару,  </w:t>
            </w:r>
            <w:proofErr w:type="spellStart"/>
            <w:r w:rsidRPr="006D7C7F">
              <w:rPr>
                <w:rFonts w:ascii="Times New Roman" w:hAnsi="Times New Roman" w:cs="Times New Roman"/>
                <w:bCs/>
                <w:sz w:val="24"/>
                <w:szCs w:val="24"/>
                <w:lang w:eastAsia="uk-UA"/>
              </w:rPr>
              <w:t>технічні</w:t>
            </w:r>
            <w:proofErr w:type="spellEnd"/>
            <w:proofErr w:type="gramEnd"/>
            <w:r w:rsidRPr="006D7C7F">
              <w:rPr>
                <w:rFonts w:ascii="Times New Roman" w:hAnsi="Times New Roman" w:cs="Times New Roman"/>
                <w:bCs/>
                <w:sz w:val="24"/>
                <w:szCs w:val="24"/>
                <w:lang w:eastAsia="uk-UA"/>
              </w:rPr>
              <w:t xml:space="preserve"> та </w:t>
            </w:r>
            <w:proofErr w:type="spellStart"/>
            <w:r w:rsidRPr="006D7C7F">
              <w:rPr>
                <w:rFonts w:ascii="Times New Roman" w:hAnsi="Times New Roman" w:cs="Times New Roman"/>
                <w:bCs/>
                <w:sz w:val="24"/>
                <w:szCs w:val="24"/>
                <w:lang w:eastAsia="uk-UA"/>
              </w:rPr>
              <w:t>якісні</w:t>
            </w:r>
            <w:proofErr w:type="spellEnd"/>
            <w:r w:rsidRPr="006D7C7F">
              <w:rPr>
                <w:rFonts w:ascii="Times New Roman" w:hAnsi="Times New Roman" w:cs="Times New Roman"/>
                <w:bCs/>
                <w:sz w:val="24"/>
                <w:szCs w:val="24"/>
                <w:lang w:eastAsia="uk-UA"/>
              </w:rPr>
              <w:t xml:space="preserve"> характеристики, </w:t>
            </w:r>
          </w:p>
          <w:p w14:paraId="7AD724B4" w14:textId="77777777" w:rsidR="006D7C7F" w:rsidRPr="006D7C7F" w:rsidRDefault="006D7C7F" w:rsidP="0023427F">
            <w:pPr>
              <w:autoSpaceDN w:val="0"/>
              <w:adjustRightInd w:val="0"/>
              <w:spacing w:after="0" w:line="240" w:lineRule="auto"/>
              <w:jc w:val="center"/>
              <w:rPr>
                <w:rFonts w:ascii="Times New Roman" w:hAnsi="Times New Roman" w:cs="Times New Roman"/>
                <w:bCs/>
                <w:sz w:val="24"/>
                <w:szCs w:val="24"/>
                <w:lang w:eastAsia="uk-UA"/>
              </w:rPr>
            </w:pPr>
            <w:proofErr w:type="spellStart"/>
            <w:r w:rsidRPr="006D7C7F">
              <w:rPr>
                <w:rFonts w:ascii="Times New Roman" w:hAnsi="Times New Roman" w:cs="Times New Roman"/>
                <w:bCs/>
                <w:sz w:val="24"/>
                <w:szCs w:val="24"/>
                <w:lang w:eastAsia="uk-UA"/>
              </w:rPr>
              <w:t>встановлені</w:t>
            </w:r>
            <w:proofErr w:type="spellEnd"/>
            <w:r w:rsidRPr="006D7C7F">
              <w:rPr>
                <w:rFonts w:ascii="Times New Roman" w:hAnsi="Times New Roman" w:cs="Times New Roman"/>
                <w:bCs/>
                <w:sz w:val="24"/>
                <w:szCs w:val="24"/>
                <w:lang w:eastAsia="uk-UA"/>
              </w:rPr>
              <w:t xml:space="preserve"> </w:t>
            </w:r>
            <w:proofErr w:type="spellStart"/>
            <w:r w:rsidRPr="006D7C7F">
              <w:rPr>
                <w:rFonts w:ascii="Times New Roman" w:hAnsi="Times New Roman" w:cs="Times New Roman"/>
                <w:bCs/>
                <w:sz w:val="24"/>
                <w:szCs w:val="24"/>
                <w:lang w:eastAsia="uk-UA"/>
              </w:rPr>
              <w:t>Замовником</w:t>
            </w:r>
            <w:proofErr w:type="spellEnd"/>
          </w:p>
          <w:p w14:paraId="2AA812C4" w14:textId="77777777" w:rsidR="006D7C7F" w:rsidRPr="006D7C7F" w:rsidRDefault="006D7C7F" w:rsidP="0023427F">
            <w:pPr>
              <w:autoSpaceDE w:val="0"/>
              <w:autoSpaceDN w:val="0"/>
              <w:adjustRightInd w:val="0"/>
              <w:spacing w:after="0" w:line="240" w:lineRule="auto"/>
              <w:jc w:val="center"/>
              <w:rPr>
                <w:rFonts w:ascii="Times New Roman" w:hAnsi="Times New Roman" w:cs="Times New Roman"/>
                <w:sz w:val="24"/>
                <w:szCs w:val="24"/>
              </w:rPr>
            </w:pPr>
          </w:p>
        </w:tc>
      </w:tr>
      <w:tr w:rsidR="006D7C7F" w:rsidRPr="006D7C7F" w14:paraId="126F9DA2" w14:textId="77777777" w:rsidTr="006D7C7F">
        <w:trPr>
          <w:trHeight w:val="311"/>
        </w:trPr>
        <w:tc>
          <w:tcPr>
            <w:tcW w:w="540" w:type="dxa"/>
            <w:tcBorders>
              <w:top w:val="single" w:sz="6" w:space="0" w:color="auto"/>
              <w:left w:val="single" w:sz="6" w:space="0" w:color="auto"/>
              <w:bottom w:val="single" w:sz="6" w:space="0" w:color="auto"/>
              <w:right w:val="single" w:sz="6" w:space="0" w:color="auto"/>
            </w:tcBorders>
          </w:tcPr>
          <w:p w14:paraId="3DD7A6BF" w14:textId="77777777" w:rsidR="006D7C7F" w:rsidRPr="006D7C7F" w:rsidRDefault="006D7C7F" w:rsidP="0023427F">
            <w:pPr>
              <w:autoSpaceDE w:val="0"/>
              <w:autoSpaceDN w:val="0"/>
              <w:adjustRightInd w:val="0"/>
              <w:jc w:val="center"/>
              <w:rPr>
                <w:rFonts w:ascii="Times New Roman" w:eastAsia="Times New Roman" w:hAnsi="Times New Roman" w:cs="Times New Roman"/>
                <w:sz w:val="24"/>
                <w:szCs w:val="24"/>
              </w:rPr>
            </w:pPr>
            <w:r w:rsidRPr="006D7C7F">
              <w:rPr>
                <w:rFonts w:ascii="Times New Roman" w:eastAsia="Times New Roman" w:hAnsi="Times New Roman" w:cs="Times New Roman"/>
                <w:sz w:val="24"/>
                <w:szCs w:val="24"/>
              </w:rPr>
              <w:lastRenderedPageBreak/>
              <w:t>1</w:t>
            </w:r>
          </w:p>
        </w:tc>
        <w:tc>
          <w:tcPr>
            <w:tcW w:w="1410" w:type="dxa"/>
            <w:tcBorders>
              <w:top w:val="single" w:sz="6" w:space="0" w:color="auto"/>
              <w:left w:val="single" w:sz="6" w:space="0" w:color="auto"/>
              <w:bottom w:val="single" w:sz="6" w:space="0" w:color="auto"/>
              <w:right w:val="single" w:sz="4" w:space="0" w:color="auto"/>
            </w:tcBorders>
          </w:tcPr>
          <w:p w14:paraId="1524CE92" w14:textId="77777777" w:rsidR="006D7C7F" w:rsidRPr="006D7C7F" w:rsidRDefault="006D7C7F" w:rsidP="0023427F">
            <w:pPr>
              <w:rPr>
                <w:rFonts w:ascii="Times New Roman" w:eastAsia="Times New Roman" w:hAnsi="Times New Roman" w:cs="Times New Roman"/>
                <w:sz w:val="24"/>
                <w:szCs w:val="24"/>
              </w:rPr>
            </w:pPr>
            <w:proofErr w:type="spellStart"/>
            <w:r w:rsidRPr="006D7C7F">
              <w:rPr>
                <w:rFonts w:ascii="Times New Roman" w:eastAsia="Times New Roman" w:hAnsi="Times New Roman" w:cs="Times New Roman"/>
                <w:sz w:val="24"/>
                <w:szCs w:val="24"/>
              </w:rPr>
              <w:t>Хліб</w:t>
            </w:r>
            <w:proofErr w:type="spellEnd"/>
            <w:r w:rsidRPr="006D7C7F">
              <w:rPr>
                <w:rFonts w:ascii="Times New Roman" w:eastAsia="Times New Roman" w:hAnsi="Times New Roman" w:cs="Times New Roman"/>
                <w:sz w:val="24"/>
                <w:szCs w:val="24"/>
              </w:rPr>
              <w:t xml:space="preserve"> </w:t>
            </w:r>
            <w:proofErr w:type="spellStart"/>
            <w:r w:rsidRPr="006D7C7F">
              <w:rPr>
                <w:rFonts w:ascii="Times New Roman" w:eastAsia="Times New Roman" w:hAnsi="Times New Roman" w:cs="Times New Roman"/>
                <w:sz w:val="24"/>
                <w:szCs w:val="24"/>
              </w:rPr>
              <w:t>житньо-пшеничний</w:t>
            </w:r>
            <w:proofErr w:type="spellEnd"/>
          </w:p>
        </w:tc>
        <w:tc>
          <w:tcPr>
            <w:tcW w:w="499" w:type="dxa"/>
            <w:tcBorders>
              <w:top w:val="single" w:sz="6" w:space="0" w:color="auto"/>
              <w:left w:val="single" w:sz="4" w:space="0" w:color="auto"/>
              <w:bottom w:val="single" w:sz="6" w:space="0" w:color="auto"/>
              <w:right w:val="single" w:sz="4" w:space="0" w:color="auto"/>
            </w:tcBorders>
          </w:tcPr>
          <w:p w14:paraId="40158112" w14:textId="77777777" w:rsidR="006D7C7F" w:rsidRPr="006D7C7F" w:rsidRDefault="006D7C7F" w:rsidP="0023427F">
            <w:pPr>
              <w:autoSpaceDE w:val="0"/>
              <w:autoSpaceDN w:val="0"/>
              <w:adjustRightInd w:val="0"/>
              <w:jc w:val="center"/>
              <w:rPr>
                <w:rFonts w:ascii="Times New Roman" w:eastAsia="Times New Roman" w:hAnsi="Times New Roman" w:cs="Times New Roman"/>
                <w:sz w:val="24"/>
                <w:szCs w:val="24"/>
              </w:rPr>
            </w:pPr>
            <w:r w:rsidRPr="006D7C7F">
              <w:rPr>
                <w:rFonts w:ascii="Times New Roman" w:eastAsia="Times New Roman" w:hAnsi="Times New Roman" w:cs="Times New Roman"/>
                <w:sz w:val="24"/>
                <w:szCs w:val="24"/>
              </w:rPr>
              <w:t>кг</w:t>
            </w:r>
          </w:p>
        </w:tc>
        <w:tc>
          <w:tcPr>
            <w:tcW w:w="900" w:type="dxa"/>
            <w:tcBorders>
              <w:top w:val="single" w:sz="6" w:space="0" w:color="auto"/>
              <w:left w:val="single" w:sz="4" w:space="0" w:color="auto"/>
              <w:bottom w:val="single" w:sz="6" w:space="0" w:color="auto"/>
              <w:right w:val="single" w:sz="4" w:space="0" w:color="auto"/>
            </w:tcBorders>
          </w:tcPr>
          <w:p w14:paraId="140554B3" w14:textId="77777777" w:rsidR="006D7C7F" w:rsidRPr="006D7C7F" w:rsidRDefault="006D7C7F" w:rsidP="0023427F">
            <w:pPr>
              <w:autoSpaceDE w:val="0"/>
              <w:jc w:val="center"/>
              <w:rPr>
                <w:rFonts w:ascii="Times New Roman" w:eastAsia="Times New Roman" w:hAnsi="Times New Roman" w:cs="Times New Roman"/>
                <w:sz w:val="24"/>
                <w:szCs w:val="24"/>
              </w:rPr>
            </w:pPr>
            <w:r w:rsidRPr="006D7C7F">
              <w:rPr>
                <w:rFonts w:ascii="Times New Roman" w:eastAsia="Times New Roman" w:hAnsi="Times New Roman" w:cs="Times New Roman"/>
                <w:sz w:val="24"/>
                <w:szCs w:val="24"/>
              </w:rPr>
              <w:t>360</w:t>
            </w:r>
          </w:p>
        </w:tc>
        <w:tc>
          <w:tcPr>
            <w:tcW w:w="7179" w:type="dxa"/>
            <w:tcBorders>
              <w:top w:val="single" w:sz="6" w:space="0" w:color="auto"/>
              <w:left w:val="single" w:sz="4" w:space="0" w:color="auto"/>
              <w:bottom w:val="single" w:sz="6" w:space="0" w:color="auto"/>
              <w:right w:val="single" w:sz="6" w:space="0" w:color="auto"/>
            </w:tcBorders>
            <w:vAlign w:val="center"/>
          </w:tcPr>
          <w:p w14:paraId="2B8F239B" w14:textId="77777777" w:rsidR="006D7C7F" w:rsidRPr="006D7C7F" w:rsidRDefault="006D7C7F" w:rsidP="0023427F">
            <w:pPr>
              <w:pStyle w:val="a8"/>
              <w:spacing w:before="0" w:after="0" w:line="240" w:lineRule="auto"/>
              <w:jc w:val="both"/>
              <w:rPr>
                <w:kern w:val="0"/>
                <w:lang w:val="uk-UA" w:eastAsia="ru-RU"/>
              </w:rPr>
            </w:pPr>
            <w:r w:rsidRPr="006D7C7F">
              <w:rPr>
                <w:kern w:val="0"/>
                <w:lang w:val="uk-UA" w:eastAsia="ru-RU"/>
              </w:rPr>
              <w:t>Хліб житньо-пшеничний – виготовлений з борошна житнього та пшеничного борошна. Повинен мати цілу форму без ознак забруднення, пошкоджень (вм’ятин, деформацій). Верхня шкоринка не повинна бути приплюснута або зморщена. Колір коричневий. Хліб повинен бути добре пропеченим, еластичним, не липким, не вологим на дотик, без грудочок та слідів поганого вимішування, а також не крихким. Хліб повинен бути упакованим герметично, поштучно, з вказівкою дати виготовлення та даних про виробника.</w:t>
            </w:r>
          </w:p>
          <w:p w14:paraId="2D55BD36" w14:textId="77777777" w:rsidR="006D7C7F" w:rsidRPr="006D7C7F" w:rsidRDefault="006D7C7F" w:rsidP="0023427F">
            <w:pPr>
              <w:autoSpaceDE w:val="0"/>
              <w:autoSpaceDN w:val="0"/>
              <w:adjustRightInd w:val="0"/>
              <w:ind w:right="150"/>
              <w:jc w:val="both"/>
              <w:rPr>
                <w:rFonts w:ascii="Times New Roman" w:eastAsia="Times New Roman" w:hAnsi="Times New Roman" w:cs="Times New Roman"/>
                <w:sz w:val="24"/>
                <w:szCs w:val="24"/>
              </w:rPr>
            </w:pPr>
            <w:proofErr w:type="spellStart"/>
            <w:r w:rsidRPr="006D7C7F">
              <w:rPr>
                <w:rFonts w:ascii="Times New Roman" w:eastAsia="Times New Roman" w:hAnsi="Times New Roman" w:cs="Times New Roman"/>
                <w:sz w:val="24"/>
                <w:szCs w:val="24"/>
              </w:rPr>
              <w:t>Термін</w:t>
            </w:r>
            <w:proofErr w:type="spellEnd"/>
            <w:r w:rsidRPr="006D7C7F">
              <w:rPr>
                <w:rFonts w:ascii="Times New Roman" w:eastAsia="Times New Roman" w:hAnsi="Times New Roman" w:cs="Times New Roman"/>
                <w:sz w:val="24"/>
                <w:szCs w:val="24"/>
              </w:rPr>
              <w:t xml:space="preserve"> </w:t>
            </w:r>
            <w:proofErr w:type="spellStart"/>
            <w:r w:rsidRPr="006D7C7F">
              <w:rPr>
                <w:rFonts w:ascii="Times New Roman" w:eastAsia="Times New Roman" w:hAnsi="Times New Roman" w:cs="Times New Roman"/>
                <w:sz w:val="24"/>
                <w:szCs w:val="24"/>
              </w:rPr>
              <w:t>придатності</w:t>
            </w:r>
            <w:proofErr w:type="spellEnd"/>
            <w:r w:rsidRPr="006D7C7F">
              <w:rPr>
                <w:rFonts w:ascii="Times New Roman" w:eastAsia="Times New Roman" w:hAnsi="Times New Roman" w:cs="Times New Roman"/>
                <w:sz w:val="24"/>
                <w:szCs w:val="24"/>
              </w:rPr>
              <w:t xml:space="preserve"> товару не </w:t>
            </w:r>
            <w:proofErr w:type="spellStart"/>
            <w:r w:rsidRPr="006D7C7F">
              <w:rPr>
                <w:rFonts w:ascii="Times New Roman" w:eastAsia="Times New Roman" w:hAnsi="Times New Roman" w:cs="Times New Roman"/>
                <w:sz w:val="24"/>
                <w:szCs w:val="24"/>
              </w:rPr>
              <w:t>більше</w:t>
            </w:r>
            <w:proofErr w:type="spellEnd"/>
            <w:r w:rsidRPr="006D7C7F">
              <w:rPr>
                <w:rFonts w:ascii="Times New Roman" w:eastAsia="Times New Roman" w:hAnsi="Times New Roman" w:cs="Times New Roman"/>
                <w:sz w:val="24"/>
                <w:szCs w:val="24"/>
              </w:rPr>
              <w:t xml:space="preserve"> 72 годин з моменту </w:t>
            </w:r>
            <w:proofErr w:type="spellStart"/>
            <w:r w:rsidRPr="006D7C7F">
              <w:rPr>
                <w:rFonts w:ascii="Times New Roman" w:eastAsia="Times New Roman" w:hAnsi="Times New Roman" w:cs="Times New Roman"/>
                <w:sz w:val="24"/>
                <w:szCs w:val="24"/>
              </w:rPr>
              <w:t>його</w:t>
            </w:r>
            <w:proofErr w:type="spellEnd"/>
            <w:r w:rsidRPr="006D7C7F">
              <w:rPr>
                <w:rFonts w:ascii="Times New Roman" w:eastAsia="Times New Roman" w:hAnsi="Times New Roman" w:cs="Times New Roman"/>
                <w:sz w:val="24"/>
                <w:szCs w:val="24"/>
              </w:rPr>
              <w:t xml:space="preserve"> </w:t>
            </w:r>
            <w:proofErr w:type="spellStart"/>
            <w:r w:rsidRPr="006D7C7F">
              <w:rPr>
                <w:rFonts w:ascii="Times New Roman" w:eastAsia="Times New Roman" w:hAnsi="Times New Roman" w:cs="Times New Roman"/>
                <w:sz w:val="24"/>
                <w:szCs w:val="24"/>
              </w:rPr>
              <w:t>виготовлення</w:t>
            </w:r>
            <w:proofErr w:type="spellEnd"/>
            <w:r w:rsidRPr="006D7C7F">
              <w:rPr>
                <w:rFonts w:ascii="Times New Roman" w:eastAsia="Times New Roman" w:hAnsi="Times New Roman" w:cs="Times New Roman"/>
                <w:sz w:val="24"/>
                <w:szCs w:val="24"/>
              </w:rPr>
              <w:t>.</w:t>
            </w:r>
          </w:p>
        </w:tc>
      </w:tr>
      <w:tr w:rsidR="006D7C7F" w:rsidRPr="006D7C7F" w14:paraId="5E202514" w14:textId="77777777" w:rsidTr="006D7C7F">
        <w:trPr>
          <w:trHeight w:val="311"/>
        </w:trPr>
        <w:tc>
          <w:tcPr>
            <w:tcW w:w="540" w:type="dxa"/>
            <w:tcBorders>
              <w:top w:val="single" w:sz="6" w:space="0" w:color="auto"/>
              <w:left w:val="single" w:sz="6" w:space="0" w:color="auto"/>
              <w:bottom w:val="single" w:sz="6" w:space="0" w:color="auto"/>
              <w:right w:val="single" w:sz="6" w:space="0" w:color="auto"/>
            </w:tcBorders>
          </w:tcPr>
          <w:p w14:paraId="5EFEF83D" w14:textId="77777777" w:rsidR="006D7C7F" w:rsidRPr="006D7C7F" w:rsidRDefault="006D7C7F" w:rsidP="0023427F">
            <w:pPr>
              <w:autoSpaceDE w:val="0"/>
              <w:autoSpaceDN w:val="0"/>
              <w:adjustRightInd w:val="0"/>
              <w:jc w:val="center"/>
              <w:rPr>
                <w:rFonts w:ascii="Times New Roman" w:hAnsi="Times New Roman" w:cs="Times New Roman"/>
                <w:sz w:val="24"/>
                <w:szCs w:val="24"/>
              </w:rPr>
            </w:pPr>
            <w:r w:rsidRPr="006D7C7F">
              <w:rPr>
                <w:rFonts w:ascii="Times New Roman" w:hAnsi="Times New Roman" w:cs="Times New Roman"/>
                <w:sz w:val="24"/>
                <w:szCs w:val="24"/>
              </w:rPr>
              <w:t>2</w:t>
            </w:r>
          </w:p>
        </w:tc>
        <w:tc>
          <w:tcPr>
            <w:tcW w:w="1410" w:type="dxa"/>
            <w:tcBorders>
              <w:top w:val="single" w:sz="6" w:space="0" w:color="auto"/>
              <w:left w:val="single" w:sz="6" w:space="0" w:color="auto"/>
              <w:bottom w:val="single" w:sz="6" w:space="0" w:color="auto"/>
              <w:right w:val="single" w:sz="4" w:space="0" w:color="auto"/>
            </w:tcBorders>
          </w:tcPr>
          <w:p w14:paraId="76861253" w14:textId="77777777" w:rsidR="006D7C7F" w:rsidRPr="006D7C7F" w:rsidRDefault="006D7C7F" w:rsidP="0023427F">
            <w:pPr>
              <w:rPr>
                <w:rFonts w:ascii="Times New Roman" w:eastAsia="Times New Roman" w:hAnsi="Times New Roman" w:cs="Times New Roman"/>
                <w:sz w:val="24"/>
                <w:szCs w:val="24"/>
              </w:rPr>
            </w:pPr>
            <w:proofErr w:type="spellStart"/>
            <w:r w:rsidRPr="006D7C7F">
              <w:rPr>
                <w:rFonts w:ascii="Times New Roman" w:eastAsia="Times New Roman" w:hAnsi="Times New Roman" w:cs="Times New Roman"/>
                <w:sz w:val="24"/>
                <w:szCs w:val="24"/>
              </w:rPr>
              <w:t>Хліб</w:t>
            </w:r>
            <w:proofErr w:type="spellEnd"/>
            <w:r w:rsidRPr="006D7C7F">
              <w:rPr>
                <w:rFonts w:ascii="Times New Roman" w:eastAsia="Times New Roman" w:hAnsi="Times New Roman" w:cs="Times New Roman"/>
                <w:sz w:val="24"/>
                <w:szCs w:val="24"/>
              </w:rPr>
              <w:t xml:space="preserve"> </w:t>
            </w:r>
            <w:proofErr w:type="spellStart"/>
            <w:r w:rsidRPr="006D7C7F">
              <w:rPr>
                <w:rFonts w:ascii="Times New Roman" w:eastAsia="Times New Roman" w:hAnsi="Times New Roman" w:cs="Times New Roman"/>
                <w:sz w:val="24"/>
                <w:szCs w:val="24"/>
              </w:rPr>
              <w:t>пшеничний</w:t>
            </w:r>
            <w:proofErr w:type="spellEnd"/>
            <w:r w:rsidRPr="006D7C7F">
              <w:rPr>
                <w:rFonts w:ascii="Times New Roman" w:eastAsia="Times New Roman" w:hAnsi="Times New Roman" w:cs="Times New Roman"/>
                <w:sz w:val="24"/>
                <w:szCs w:val="24"/>
              </w:rPr>
              <w:t xml:space="preserve"> з </w:t>
            </w:r>
            <w:proofErr w:type="spellStart"/>
            <w:r w:rsidRPr="006D7C7F">
              <w:rPr>
                <w:rFonts w:ascii="Times New Roman" w:eastAsia="Times New Roman" w:hAnsi="Times New Roman" w:cs="Times New Roman"/>
                <w:sz w:val="24"/>
                <w:szCs w:val="24"/>
              </w:rPr>
              <w:t>борошна</w:t>
            </w:r>
            <w:proofErr w:type="spellEnd"/>
            <w:r w:rsidRPr="006D7C7F">
              <w:rPr>
                <w:rFonts w:ascii="Times New Roman" w:eastAsia="Times New Roman" w:hAnsi="Times New Roman" w:cs="Times New Roman"/>
                <w:sz w:val="24"/>
                <w:szCs w:val="24"/>
              </w:rPr>
              <w:t xml:space="preserve"> </w:t>
            </w:r>
            <w:proofErr w:type="spellStart"/>
            <w:r w:rsidRPr="006D7C7F">
              <w:rPr>
                <w:rFonts w:ascii="Times New Roman" w:eastAsia="Times New Roman" w:hAnsi="Times New Roman" w:cs="Times New Roman"/>
                <w:sz w:val="24"/>
                <w:szCs w:val="24"/>
              </w:rPr>
              <w:t>вищого</w:t>
            </w:r>
            <w:proofErr w:type="spellEnd"/>
            <w:r w:rsidRPr="006D7C7F">
              <w:rPr>
                <w:rFonts w:ascii="Times New Roman" w:eastAsia="Times New Roman" w:hAnsi="Times New Roman" w:cs="Times New Roman"/>
                <w:sz w:val="24"/>
                <w:szCs w:val="24"/>
              </w:rPr>
              <w:t xml:space="preserve"> </w:t>
            </w:r>
            <w:proofErr w:type="spellStart"/>
            <w:r w:rsidRPr="006D7C7F">
              <w:rPr>
                <w:rFonts w:ascii="Times New Roman" w:eastAsia="Times New Roman" w:hAnsi="Times New Roman" w:cs="Times New Roman"/>
                <w:sz w:val="24"/>
                <w:szCs w:val="24"/>
              </w:rPr>
              <w:t>ґатунку</w:t>
            </w:r>
            <w:proofErr w:type="spellEnd"/>
          </w:p>
        </w:tc>
        <w:tc>
          <w:tcPr>
            <w:tcW w:w="499" w:type="dxa"/>
            <w:tcBorders>
              <w:top w:val="single" w:sz="6" w:space="0" w:color="auto"/>
              <w:left w:val="single" w:sz="4" w:space="0" w:color="auto"/>
              <w:bottom w:val="single" w:sz="6" w:space="0" w:color="auto"/>
              <w:right w:val="single" w:sz="4" w:space="0" w:color="auto"/>
            </w:tcBorders>
          </w:tcPr>
          <w:p w14:paraId="1079F603" w14:textId="77777777" w:rsidR="006D7C7F" w:rsidRPr="006D7C7F" w:rsidRDefault="006D7C7F" w:rsidP="0023427F">
            <w:pPr>
              <w:autoSpaceDE w:val="0"/>
              <w:autoSpaceDN w:val="0"/>
              <w:adjustRightInd w:val="0"/>
              <w:jc w:val="center"/>
              <w:rPr>
                <w:rFonts w:ascii="Times New Roman" w:eastAsia="Times New Roman" w:hAnsi="Times New Roman" w:cs="Times New Roman"/>
                <w:sz w:val="24"/>
                <w:szCs w:val="24"/>
              </w:rPr>
            </w:pPr>
            <w:r w:rsidRPr="006D7C7F">
              <w:rPr>
                <w:rFonts w:ascii="Times New Roman" w:eastAsia="Times New Roman" w:hAnsi="Times New Roman" w:cs="Times New Roman"/>
                <w:sz w:val="24"/>
                <w:szCs w:val="24"/>
              </w:rPr>
              <w:t>кг</w:t>
            </w:r>
          </w:p>
        </w:tc>
        <w:tc>
          <w:tcPr>
            <w:tcW w:w="900" w:type="dxa"/>
            <w:tcBorders>
              <w:top w:val="single" w:sz="6" w:space="0" w:color="auto"/>
              <w:left w:val="single" w:sz="4" w:space="0" w:color="auto"/>
              <w:bottom w:val="single" w:sz="6" w:space="0" w:color="auto"/>
              <w:right w:val="single" w:sz="4" w:space="0" w:color="auto"/>
            </w:tcBorders>
          </w:tcPr>
          <w:p w14:paraId="31DF8E4F" w14:textId="77777777" w:rsidR="006D7C7F" w:rsidRPr="006D7C7F" w:rsidRDefault="006D7C7F" w:rsidP="0023427F">
            <w:pPr>
              <w:autoSpaceDE w:val="0"/>
              <w:jc w:val="center"/>
              <w:rPr>
                <w:rFonts w:ascii="Times New Roman" w:eastAsia="Times New Roman" w:hAnsi="Times New Roman" w:cs="Times New Roman"/>
                <w:sz w:val="24"/>
                <w:szCs w:val="24"/>
              </w:rPr>
            </w:pPr>
            <w:r w:rsidRPr="006D7C7F">
              <w:rPr>
                <w:rFonts w:ascii="Times New Roman" w:eastAsia="Times New Roman" w:hAnsi="Times New Roman" w:cs="Times New Roman"/>
                <w:sz w:val="24"/>
                <w:szCs w:val="24"/>
              </w:rPr>
              <w:t>1000</w:t>
            </w:r>
          </w:p>
        </w:tc>
        <w:tc>
          <w:tcPr>
            <w:tcW w:w="7179" w:type="dxa"/>
            <w:tcBorders>
              <w:top w:val="single" w:sz="6" w:space="0" w:color="auto"/>
              <w:left w:val="single" w:sz="4" w:space="0" w:color="auto"/>
              <w:bottom w:val="single" w:sz="6" w:space="0" w:color="auto"/>
              <w:right w:val="single" w:sz="6" w:space="0" w:color="auto"/>
            </w:tcBorders>
            <w:vAlign w:val="center"/>
          </w:tcPr>
          <w:p w14:paraId="68632F88" w14:textId="77777777" w:rsidR="006D7C7F" w:rsidRPr="006D7C7F" w:rsidRDefault="006D7C7F" w:rsidP="0023427F">
            <w:pPr>
              <w:pStyle w:val="a8"/>
              <w:spacing w:before="0" w:after="0" w:line="240" w:lineRule="auto"/>
              <w:jc w:val="both"/>
              <w:rPr>
                <w:kern w:val="0"/>
                <w:lang w:val="uk-UA" w:eastAsia="ru-RU"/>
              </w:rPr>
            </w:pPr>
            <w:r w:rsidRPr="006D7C7F">
              <w:rPr>
                <w:kern w:val="0"/>
                <w:lang w:val="uk-UA" w:eastAsia="ru-RU"/>
              </w:rPr>
              <w:t>Хліб пшеничний з борошна вищого ґатунку – виготовлений з пшеничного борошна вищого ґатунку. Повинен мати цілу форму без ознак забруднення, пошкоджень (вм’ятин, деформацій). Верхня шкоринка не повинна бути приплюснута або зморщена. Колір золотисто-коричневий. Хліб повинен бути добре пропеченим, еластичним, не липким, не вологим на дотик, без грудочок та слідів поганого вимішування, а також не крихким. Хліб повинен бути упакованим герметично, поштучно, з вказівкою дати виготовлення та даних про виробника.</w:t>
            </w:r>
          </w:p>
          <w:p w14:paraId="40237582" w14:textId="77777777" w:rsidR="006D7C7F" w:rsidRPr="006D7C7F" w:rsidRDefault="006D7C7F" w:rsidP="0023427F">
            <w:pPr>
              <w:pStyle w:val="a8"/>
              <w:spacing w:before="0" w:after="0" w:line="240" w:lineRule="auto"/>
              <w:jc w:val="both"/>
              <w:rPr>
                <w:kern w:val="0"/>
                <w:lang w:val="uk-UA" w:eastAsia="ru-RU"/>
              </w:rPr>
            </w:pPr>
            <w:r w:rsidRPr="006D7C7F">
              <w:rPr>
                <w:kern w:val="0"/>
                <w:lang w:val="uk-UA" w:eastAsia="ru-RU"/>
              </w:rPr>
              <w:t xml:space="preserve">Термін придатності товару не більше 48 годин з моменту його виготовлення. </w:t>
            </w:r>
          </w:p>
        </w:tc>
      </w:tr>
    </w:tbl>
    <w:p w14:paraId="71BB6AEB" w14:textId="77777777" w:rsidR="006D7C7F" w:rsidRPr="006D7C7F" w:rsidRDefault="006D7C7F" w:rsidP="00C953C6">
      <w:pPr>
        <w:spacing w:after="0" w:line="240" w:lineRule="auto"/>
        <w:ind w:firstLine="567"/>
        <w:jc w:val="both"/>
        <w:rPr>
          <w:rFonts w:ascii="Times New Roman" w:hAnsi="Times New Roman" w:cs="Times New Roman"/>
          <w:sz w:val="24"/>
          <w:szCs w:val="24"/>
        </w:rPr>
      </w:pPr>
    </w:p>
    <w:sectPr w:rsidR="006D7C7F" w:rsidRPr="006D7C7F" w:rsidSect="00C953C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AA5"/>
    <w:multiLevelType w:val="hybridMultilevel"/>
    <w:tmpl w:val="9920F168"/>
    <w:lvl w:ilvl="0" w:tplc="551224DC">
      <w:start w:val="1"/>
      <w:numFmt w:val="decimal"/>
      <w:lvlText w:val="%1."/>
      <w:lvlJc w:val="left"/>
      <w:pPr>
        <w:ind w:left="749" w:hanging="360"/>
      </w:pPr>
      <w:rPr>
        <w:rFonts w:hint="default"/>
      </w:rPr>
    </w:lvl>
    <w:lvl w:ilvl="1" w:tplc="04220019" w:tentative="1">
      <w:start w:val="1"/>
      <w:numFmt w:val="lowerLetter"/>
      <w:lvlText w:val="%2."/>
      <w:lvlJc w:val="left"/>
      <w:pPr>
        <w:ind w:left="1469" w:hanging="360"/>
      </w:pPr>
    </w:lvl>
    <w:lvl w:ilvl="2" w:tplc="0422001B" w:tentative="1">
      <w:start w:val="1"/>
      <w:numFmt w:val="lowerRoman"/>
      <w:lvlText w:val="%3."/>
      <w:lvlJc w:val="right"/>
      <w:pPr>
        <w:ind w:left="2189" w:hanging="180"/>
      </w:pPr>
    </w:lvl>
    <w:lvl w:ilvl="3" w:tplc="0422000F" w:tentative="1">
      <w:start w:val="1"/>
      <w:numFmt w:val="decimal"/>
      <w:lvlText w:val="%4."/>
      <w:lvlJc w:val="left"/>
      <w:pPr>
        <w:ind w:left="2909" w:hanging="360"/>
      </w:pPr>
    </w:lvl>
    <w:lvl w:ilvl="4" w:tplc="04220019" w:tentative="1">
      <w:start w:val="1"/>
      <w:numFmt w:val="lowerLetter"/>
      <w:lvlText w:val="%5."/>
      <w:lvlJc w:val="left"/>
      <w:pPr>
        <w:ind w:left="3629" w:hanging="360"/>
      </w:pPr>
    </w:lvl>
    <w:lvl w:ilvl="5" w:tplc="0422001B" w:tentative="1">
      <w:start w:val="1"/>
      <w:numFmt w:val="lowerRoman"/>
      <w:lvlText w:val="%6."/>
      <w:lvlJc w:val="right"/>
      <w:pPr>
        <w:ind w:left="4349" w:hanging="180"/>
      </w:pPr>
    </w:lvl>
    <w:lvl w:ilvl="6" w:tplc="0422000F" w:tentative="1">
      <w:start w:val="1"/>
      <w:numFmt w:val="decimal"/>
      <w:lvlText w:val="%7."/>
      <w:lvlJc w:val="left"/>
      <w:pPr>
        <w:ind w:left="5069" w:hanging="360"/>
      </w:pPr>
    </w:lvl>
    <w:lvl w:ilvl="7" w:tplc="04220019" w:tentative="1">
      <w:start w:val="1"/>
      <w:numFmt w:val="lowerLetter"/>
      <w:lvlText w:val="%8."/>
      <w:lvlJc w:val="left"/>
      <w:pPr>
        <w:ind w:left="5789" w:hanging="360"/>
      </w:pPr>
    </w:lvl>
    <w:lvl w:ilvl="8" w:tplc="0422001B" w:tentative="1">
      <w:start w:val="1"/>
      <w:numFmt w:val="lowerRoman"/>
      <w:lvlText w:val="%9."/>
      <w:lvlJc w:val="right"/>
      <w:pPr>
        <w:ind w:left="6509" w:hanging="180"/>
      </w:pPr>
    </w:lvl>
  </w:abstractNum>
  <w:abstractNum w:abstractNumId="1" w15:restartNumberingAfterBreak="0">
    <w:nsid w:val="0547325B"/>
    <w:multiLevelType w:val="hybridMultilevel"/>
    <w:tmpl w:val="9176D66C"/>
    <w:lvl w:ilvl="0" w:tplc="69CC2786">
      <w:start w:val="1"/>
      <w:numFmt w:val="bullet"/>
      <w:lvlText w:val="•"/>
      <w:lvlJc w:val="left"/>
      <w:pPr>
        <w:ind w:left="252" w:hanging="138"/>
      </w:pPr>
      <w:rPr>
        <w:rFonts w:ascii="Times New Roman" w:eastAsia="Times New Roman" w:hAnsi="Times New Roman" w:cs="Times New Roman" w:hint="default"/>
        <w:b w:val="0"/>
        <w:i/>
        <w:iCs/>
        <w:strike w:val="0"/>
        <w:dstrike w:val="0"/>
        <w:color w:val="000000"/>
        <w:w w:val="93"/>
        <w:sz w:val="24"/>
        <w:szCs w:val="24"/>
        <w:u w:val="none" w:color="000000"/>
        <w:bdr w:val="none" w:sz="0" w:space="0" w:color="auto"/>
        <w:shd w:val="clear" w:color="auto" w:fill="auto"/>
        <w:vertAlign w:val="baseline"/>
        <w:lang w:val="uk-UA" w:eastAsia="en-US" w:bidi="ar-SA"/>
      </w:rPr>
    </w:lvl>
    <w:lvl w:ilvl="1" w:tplc="04220003" w:tentative="1">
      <w:start w:val="1"/>
      <w:numFmt w:val="bullet"/>
      <w:lvlText w:val="o"/>
      <w:lvlJc w:val="left"/>
      <w:pPr>
        <w:ind w:left="1611" w:hanging="360"/>
      </w:pPr>
      <w:rPr>
        <w:rFonts w:ascii="Courier New" w:hAnsi="Courier New" w:cs="Courier New" w:hint="default"/>
      </w:rPr>
    </w:lvl>
    <w:lvl w:ilvl="2" w:tplc="04220005" w:tentative="1">
      <w:start w:val="1"/>
      <w:numFmt w:val="bullet"/>
      <w:lvlText w:val=""/>
      <w:lvlJc w:val="left"/>
      <w:pPr>
        <w:ind w:left="2331" w:hanging="360"/>
      </w:pPr>
      <w:rPr>
        <w:rFonts w:ascii="Wingdings" w:hAnsi="Wingdings" w:hint="default"/>
      </w:rPr>
    </w:lvl>
    <w:lvl w:ilvl="3" w:tplc="04220001" w:tentative="1">
      <w:start w:val="1"/>
      <w:numFmt w:val="bullet"/>
      <w:lvlText w:val=""/>
      <w:lvlJc w:val="left"/>
      <w:pPr>
        <w:ind w:left="3051" w:hanging="360"/>
      </w:pPr>
      <w:rPr>
        <w:rFonts w:ascii="Symbol" w:hAnsi="Symbol" w:hint="default"/>
      </w:rPr>
    </w:lvl>
    <w:lvl w:ilvl="4" w:tplc="04220003" w:tentative="1">
      <w:start w:val="1"/>
      <w:numFmt w:val="bullet"/>
      <w:lvlText w:val="o"/>
      <w:lvlJc w:val="left"/>
      <w:pPr>
        <w:ind w:left="3771" w:hanging="360"/>
      </w:pPr>
      <w:rPr>
        <w:rFonts w:ascii="Courier New" w:hAnsi="Courier New" w:cs="Courier New" w:hint="default"/>
      </w:rPr>
    </w:lvl>
    <w:lvl w:ilvl="5" w:tplc="04220005" w:tentative="1">
      <w:start w:val="1"/>
      <w:numFmt w:val="bullet"/>
      <w:lvlText w:val=""/>
      <w:lvlJc w:val="left"/>
      <w:pPr>
        <w:ind w:left="4491" w:hanging="360"/>
      </w:pPr>
      <w:rPr>
        <w:rFonts w:ascii="Wingdings" w:hAnsi="Wingdings" w:hint="default"/>
      </w:rPr>
    </w:lvl>
    <w:lvl w:ilvl="6" w:tplc="04220001" w:tentative="1">
      <w:start w:val="1"/>
      <w:numFmt w:val="bullet"/>
      <w:lvlText w:val=""/>
      <w:lvlJc w:val="left"/>
      <w:pPr>
        <w:ind w:left="5211" w:hanging="360"/>
      </w:pPr>
      <w:rPr>
        <w:rFonts w:ascii="Symbol" w:hAnsi="Symbol" w:hint="default"/>
      </w:rPr>
    </w:lvl>
    <w:lvl w:ilvl="7" w:tplc="04220003" w:tentative="1">
      <w:start w:val="1"/>
      <w:numFmt w:val="bullet"/>
      <w:lvlText w:val="o"/>
      <w:lvlJc w:val="left"/>
      <w:pPr>
        <w:ind w:left="5931" w:hanging="360"/>
      </w:pPr>
      <w:rPr>
        <w:rFonts w:ascii="Courier New" w:hAnsi="Courier New" w:cs="Courier New" w:hint="default"/>
      </w:rPr>
    </w:lvl>
    <w:lvl w:ilvl="8" w:tplc="04220005" w:tentative="1">
      <w:start w:val="1"/>
      <w:numFmt w:val="bullet"/>
      <w:lvlText w:val=""/>
      <w:lvlJc w:val="left"/>
      <w:pPr>
        <w:ind w:left="6651" w:hanging="360"/>
      </w:pPr>
      <w:rPr>
        <w:rFonts w:ascii="Wingdings" w:hAnsi="Wingdings" w:hint="default"/>
      </w:rPr>
    </w:lvl>
  </w:abstractNum>
  <w:abstractNum w:abstractNumId="2" w15:restartNumberingAfterBreak="0">
    <w:nsid w:val="2A774723"/>
    <w:multiLevelType w:val="hybridMultilevel"/>
    <w:tmpl w:val="9320AB56"/>
    <w:lvl w:ilvl="0" w:tplc="69CC2786">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6473D00"/>
    <w:multiLevelType w:val="hybridMultilevel"/>
    <w:tmpl w:val="5750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531A8"/>
    <w:multiLevelType w:val="multilevel"/>
    <w:tmpl w:val="77440514"/>
    <w:lvl w:ilvl="0">
      <w:start w:val="1"/>
      <w:numFmt w:val="decimal"/>
      <w:lvlText w:val="%1."/>
      <w:lvlJc w:val="left"/>
      <w:pPr>
        <w:ind w:left="331" w:hanging="266"/>
        <w:jc w:val="right"/>
      </w:pPr>
      <w:rPr>
        <w:rFonts w:hint="default"/>
        <w:spacing w:val="-1"/>
        <w:w w:val="88"/>
        <w:lang w:val="uk-UA" w:eastAsia="en-US" w:bidi="ar-SA"/>
      </w:rPr>
    </w:lvl>
    <w:lvl w:ilvl="1">
      <w:start w:val="1"/>
      <w:numFmt w:val="decimal"/>
      <w:lvlText w:val="%1.%2."/>
      <w:lvlJc w:val="left"/>
      <w:pPr>
        <w:ind w:left="333" w:hanging="449"/>
      </w:pPr>
      <w:rPr>
        <w:rFonts w:ascii="Cambria" w:eastAsia="Cambria" w:hAnsi="Cambria" w:cs="Cambria" w:hint="default"/>
        <w:b w:val="0"/>
        <w:bCs w:val="0"/>
        <w:i w:val="0"/>
        <w:iCs w:val="0"/>
        <w:color w:val="383838"/>
        <w:spacing w:val="-1"/>
        <w:w w:val="97"/>
        <w:sz w:val="23"/>
        <w:szCs w:val="23"/>
        <w:lang w:val="uk-UA" w:eastAsia="en-US" w:bidi="ar-SA"/>
      </w:rPr>
    </w:lvl>
    <w:lvl w:ilvl="2">
      <w:numFmt w:val="bullet"/>
      <w:lvlText w:val="•"/>
      <w:lvlJc w:val="left"/>
      <w:pPr>
        <w:ind w:left="2445" w:hanging="449"/>
      </w:pPr>
      <w:rPr>
        <w:rFonts w:hint="default"/>
        <w:lang w:val="uk-UA" w:eastAsia="en-US" w:bidi="ar-SA"/>
      </w:rPr>
    </w:lvl>
    <w:lvl w:ilvl="3">
      <w:numFmt w:val="bullet"/>
      <w:lvlText w:val="•"/>
      <w:lvlJc w:val="left"/>
      <w:pPr>
        <w:ind w:left="3498" w:hanging="449"/>
      </w:pPr>
      <w:rPr>
        <w:rFonts w:hint="default"/>
        <w:lang w:val="uk-UA" w:eastAsia="en-US" w:bidi="ar-SA"/>
      </w:rPr>
    </w:lvl>
    <w:lvl w:ilvl="4">
      <w:numFmt w:val="bullet"/>
      <w:lvlText w:val="•"/>
      <w:lvlJc w:val="left"/>
      <w:pPr>
        <w:ind w:left="4551" w:hanging="449"/>
      </w:pPr>
      <w:rPr>
        <w:rFonts w:hint="default"/>
        <w:lang w:val="uk-UA" w:eastAsia="en-US" w:bidi="ar-SA"/>
      </w:rPr>
    </w:lvl>
    <w:lvl w:ilvl="5">
      <w:numFmt w:val="bullet"/>
      <w:lvlText w:val="•"/>
      <w:lvlJc w:val="left"/>
      <w:pPr>
        <w:ind w:left="5604" w:hanging="449"/>
      </w:pPr>
      <w:rPr>
        <w:rFonts w:hint="default"/>
        <w:lang w:val="uk-UA" w:eastAsia="en-US" w:bidi="ar-SA"/>
      </w:rPr>
    </w:lvl>
    <w:lvl w:ilvl="6">
      <w:numFmt w:val="bullet"/>
      <w:lvlText w:val="•"/>
      <w:lvlJc w:val="left"/>
      <w:pPr>
        <w:ind w:left="6657" w:hanging="449"/>
      </w:pPr>
      <w:rPr>
        <w:rFonts w:hint="default"/>
        <w:lang w:val="uk-UA" w:eastAsia="en-US" w:bidi="ar-SA"/>
      </w:rPr>
    </w:lvl>
    <w:lvl w:ilvl="7">
      <w:numFmt w:val="bullet"/>
      <w:lvlText w:val="•"/>
      <w:lvlJc w:val="left"/>
      <w:pPr>
        <w:ind w:left="7710" w:hanging="449"/>
      </w:pPr>
      <w:rPr>
        <w:rFonts w:hint="default"/>
        <w:lang w:val="uk-UA" w:eastAsia="en-US" w:bidi="ar-SA"/>
      </w:rPr>
    </w:lvl>
    <w:lvl w:ilvl="8">
      <w:numFmt w:val="bullet"/>
      <w:lvlText w:val="•"/>
      <w:lvlJc w:val="left"/>
      <w:pPr>
        <w:ind w:left="8763" w:hanging="449"/>
      </w:pPr>
      <w:rPr>
        <w:rFonts w:hint="default"/>
        <w:lang w:val="uk-UA" w:eastAsia="en-US" w:bidi="ar-SA"/>
      </w:rPr>
    </w:lvl>
  </w:abstractNum>
  <w:abstractNum w:abstractNumId="5" w15:restartNumberingAfterBreak="0">
    <w:nsid w:val="70774A3A"/>
    <w:multiLevelType w:val="hybridMultilevel"/>
    <w:tmpl w:val="8F203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7D"/>
    <w:rsid w:val="002C0895"/>
    <w:rsid w:val="00352D7D"/>
    <w:rsid w:val="003E208D"/>
    <w:rsid w:val="0040069C"/>
    <w:rsid w:val="00695244"/>
    <w:rsid w:val="006D7C7F"/>
    <w:rsid w:val="0074453F"/>
    <w:rsid w:val="00876D52"/>
    <w:rsid w:val="00AF4D35"/>
    <w:rsid w:val="00BB6AF8"/>
    <w:rsid w:val="00C81354"/>
    <w:rsid w:val="00C953C6"/>
    <w:rsid w:val="00E91557"/>
    <w:rsid w:val="00FB7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EDC0"/>
  <w15:docId w15:val="{F8F3AE8D-9027-46B3-976D-8EA6085C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1557"/>
    <w:rPr>
      <w:color w:val="0000FF"/>
      <w:u w:val="single"/>
    </w:rPr>
  </w:style>
  <w:style w:type="paragraph" w:styleId="a4">
    <w:name w:val="List Paragraph"/>
    <w:aliases w:val="Chapter10,List Paragraph,Список уровня 2,название табл/рис,заголовок 1.1,Number Bullets,List Paragraph (numbered (a)),Абзац списка литеральный,11111,List Paragraph_Num123,Литература,Bullet Number,Bullet 1,Use Case List Paragraph,lp1,lp11"/>
    <w:basedOn w:val="a"/>
    <w:link w:val="a5"/>
    <w:uiPriority w:val="34"/>
    <w:qFormat/>
    <w:rsid w:val="003E208D"/>
    <w:pPr>
      <w:widowControl w:val="0"/>
      <w:autoSpaceDE w:val="0"/>
      <w:autoSpaceDN w:val="0"/>
      <w:spacing w:after="0" w:line="240" w:lineRule="auto"/>
      <w:ind w:left="777" w:hanging="410"/>
    </w:pPr>
    <w:rPr>
      <w:rFonts w:ascii="Cambria" w:eastAsia="Cambria" w:hAnsi="Cambria" w:cs="Cambria"/>
      <w:lang w:val="uk-UA" w:eastAsia="en-US"/>
    </w:rPr>
  </w:style>
  <w:style w:type="character" w:customStyle="1" w:styleId="a5">
    <w:name w:val="Абзац списку Знак"/>
    <w:aliases w:val="Chapter10 Знак,List Paragraph Знак,Список уровня 2 Знак,название табл/рис Знак,заголовок 1.1 Знак,Number Bullets Знак,List Paragraph (numbered (a)) Знак,Абзац списка литеральный Знак,11111 Знак,List Paragraph_Num123 Знак,Bullet 1 Знак"/>
    <w:link w:val="a4"/>
    <w:uiPriority w:val="34"/>
    <w:qFormat/>
    <w:locked/>
    <w:rsid w:val="003E208D"/>
    <w:rPr>
      <w:rFonts w:ascii="Cambria" w:eastAsia="Cambria" w:hAnsi="Cambria" w:cs="Cambria"/>
      <w:lang w:val="uk-UA" w:eastAsia="en-US"/>
    </w:rPr>
  </w:style>
  <w:style w:type="paragraph" w:styleId="a6">
    <w:name w:val="Body Text"/>
    <w:aliases w:val="Знак Знак,Знак"/>
    <w:basedOn w:val="a"/>
    <w:link w:val="a7"/>
    <w:uiPriority w:val="1"/>
    <w:qFormat/>
    <w:rsid w:val="0040069C"/>
    <w:pPr>
      <w:widowControl w:val="0"/>
      <w:autoSpaceDE w:val="0"/>
      <w:autoSpaceDN w:val="0"/>
      <w:spacing w:after="0" w:line="240" w:lineRule="auto"/>
    </w:pPr>
    <w:rPr>
      <w:rFonts w:ascii="Cambria" w:eastAsia="Cambria" w:hAnsi="Cambria" w:cs="Cambria"/>
      <w:lang w:val="uk-UA" w:eastAsia="en-US"/>
    </w:rPr>
  </w:style>
  <w:style w:type="character" w:customStyle="1" w:styleId="a7">
    <w:name w:val="Основний текст Знак"/>
    <w:aliases w:val="Знак Знак Знак,Знак Знак1"/>
    <w:basedOn w:val="a0"/>
    <w:link w:val="a6"/>
    <w:uiPriority w:val="1"/>
    <w:rsid w:val="0040069C"/>
    <w:rPr>
      <w:rFonts w:ascii="Cambria" w:eastAsia="Cambria" w:hAnsi="Cambria" w:cs="Cambria"/>
      <w:lang w:val="uk-UA" w:eastAsia="en-US"/>
    </w:rPr>
  </w:style>
  <w:style w:type="paragraph" w:customStyle="1" w:styleId="1">
    <w:name w:val="Звичайний1"/>
    <w:rsid w:val="006D7C7F"/>
    <w:pPr>
      <w:widowControl w:val="0"/>
      <w:spacing w:after="0" w:line="240" w:lineRule="auto"/>
    </w:pPr>
    <w:rPr>
      <w:rFonts w:ascii="Arial" w:eastAsia="Arial" w:hAnsi="Arial" w:cs="Arial"/>
      <w:sz w:val="24"/>
      <w:szCs w:val="24"/>
      <w:lang w:val="uk-UA"/>
    </w:rPr>
  </w:style>
  <w:style w:type="paragraph" w:customStyle="1" w:styleId="4">
    <w:name w:val="Обычный4"/>
    <w:rsid w:val="006D7C7F"/>
    <w:pPr>
      <w:widowControl w:val="0"/>
      <w:spacing w:after="0" w:line="240" w:lineRule="auto"/>
    </w:pPr>
    <w:rPr>
      <w:rFonts w:ascii="Arial" w:eastAsia="Arial" w:hAnsi="Arial" w:cs="Arial"/>
      <w:sz w:val="24"/>
      <w:szCs w:val="24"/>
      <w:lang w:val="uk-UA"/>
    </w:rPr>
  </w:style>
  <w:style w:type="paragraph" w:styleId="a8">
    <w:name w:val="Normal (Web)"/>
    <w:aliases w:val="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веб) Знак1,Знак2"/>
    <w:basedOn w:val="a"/>
    <w:link w:val="a9"/>
    <w:qFormat/>
    <w:rsid w:val="006D7C7F"/>
    <w:pPr>
      <w:suppressAutoHyphens/>
      <w:autoSpaceDN w:val="0"/>
      <w:spacing w:before="280" w:after="280" w:line="100" w:lineRule="atLeast"/>
      <w:textAlignment w:val="baseline"/>
    </w:pPr>
    <w:rPr>
      <w:rFonts w:ascii="Times New Roman" w:eastAsia="Times New Roman" w:hAnsi="Times New Roman" w:cs="Times New Roman"/>
      <w:kern w:val="3"/>
      <w:sz w:val="24"/>
      <w:szCs w:val="24"/>
      <w:lang w:val="en-US" w:eastAsia="zh-CN"/>
    </w:rPr>
  </w:style>
  <w:style w:type="character" w:customStyle="1" w:styleId="a9">
    <w:name w:val="Звичайний (веб) Знак"/>
    <w:aliases w:val="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веб) Знак1 Знак Знак Знак Знак Знак"/>
    <w:link w:val="a8"/>
    <w:locked/>
    <w:rsid w:val="006D7C7F"/>
    <w:rPr>
      <w:rFonts w:ascii="Times New Roman" w:eastAsia="Times New Roman" w:hAnsi="Times New Roman" w:cs="Times New Roman"/>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1501">
      <w:bodyDiv w:val="1"/>
      <w:marLeft w:val="0"/>
      <w:marRight w:val="0"/>
      <w:marTop w:val="0"/>
      <w:marBottom w:val="0"/>
      <w:divBdr>
        <w:top w:val="none" w:sz="0" w:space="0" w:color="auto"/>
        <w:left w:val="none" w:sz="0" w:space="0" w:color="auto"/>
        <w:bottom w:val="none" w:sz="0" w:space="0" w:color="auto"/>
        <w:right w:val="none" w:sz="0" w:space="0" w:color="auto"/>
      </w:divBdr>
    </w:div>
    <w:div w:id="914701095">
      <w:bodyDiv w:val="1"/>
      <w:marLeft w:val="0"/>
      <w:marRight w:val="0"/>
      <w:marTop w:val="0"/>
      <w:marBottom w:val="0"/>
      <w:divBdr>
        <w:top w:val="none" w:sz="0" w:space="0" w:color="auto"/>
        <w:left w:val="none" w:sz="0" w:space="0" w:color="auto"/>
        <w:bottom w:val="none" w:sz="0" w:space="0" w:color="auto"/>
        <w:right w:val="none" w:sz="0" w:space="0" w:color="auto"/>
      </w:divBdr>
    </w:div>
    <w:div w:id="1236478984">
      <w:bodyDiv w:val="1"/>
      <w:marLeft w:val="0"/>
      <w:marRight w:val="0"/>
      <w:marTop w:val="0"/>
      <w:marBottom w:val="0"/>
      <w:divBdr>
        <w:top w:val="none" w:sz="0" w:space="0" w:color="auto"/>
        <w:left w:val="none" w:sz="0" w:space="0" w:color="auto"/>
        <w:bottom w:val="none" w:sz="0" w:space="0" w:color="auto"/>
        <w:right w:val="none" w:sz="0" w:space="0" w:color="auto"/>
      </w:divBdr>
    </w:div>
    <w:div w:id="204822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2811</Words>
  <Characters>1603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LocalUser</cp:lastModifiedBy>
  <cp:revision>2</cp:revision>
  <dcterms:created xsi:type="dcterms:W3CDTF">2023-07-14T11:24:00Z</dcterms:created>
  <dcterms:modified xsi:type="dcterms:W3CDTF">2023-07-14T11:24:00Z</dcterms:modified>
</cp:coreProperties>
</file>