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622A" w14:textId="77777777" w:rsidR="00FF5464" w:rsidRPr="00134B27" w:rsidRDefault="00FF5464" w:rsidP="00FF5464">
      <w:pPr>
        <w:jc w:val="center"/>
        <w:rPr>
          <w:rFonts w:ascii="Times New Roman" w:hAnsi="Times New Roman" w:cs="Times New Roman"/>
          <w:b/>
          <w:bCs/>
          <w:u w:val="single"/>
        </w:rPr>
      </w:pPr>
      <w:r w:rsidRPr="00134B27">
        <w:rPr>
          <w:rFonts w:ascii="Times New Roman" w:hAnsi="Times New Roman" w:cs="Times New Roman"/>
          <w:b/>
          <w:bCs/>
          <w:u w:val="single"/>
        </w:rPr>
        <w:t xml:space="preserve">Комунальне некомерційне підприємство «Міська клінічна лікарня №14 </w:t>
      </w:r>
      <w:proofErr w:type="spellStart"/>
      <w:r w:rsidRPr="00134B27">
        <w:rPr>
          <w:rFonts w:ascii="Times New Roman" w:hAnsi="Times New Roman" w:cs="Times New Roman"/>
          <w:b/>
          <w:bCs/>
          <w:u w:val="single"/>
        </w:rPr>
        <w:t>ім.проф.Л.Л.Гіршмана</w:t>
      </w:r>
      <w:proofErr w:type="spellEnd"/>
      <w:r w:rsidRPr="00134B27">
        <w:rPr>
          <w:rFonts w:ascii="Times New Roman" w:hAnsi="Times New Roman" w:cs="Times New Roman"/>
          <w:b/>
          <w:bCs/>
          <w:u w:val="single"/>
        </w:rPr>
        <w:t>» Харківської міської ради</w:t>
      </w:r>
    </w:p>
    <w:p w14:paraId="5E343A39" w14:textId="4038AEF5" w:rsidR="00FF5464" w:rsidRPr="00134B27" w:rsidRDefault="00FF5464" w:rsidP="00FF5464">
      <w:pPr>
        <w:jc w:val="both"/>
        <w:rPr>
          <w:rFonts w:ascii="Times New Roman" w:hAnsi="Times New Roman" w:cs="Times New Roman"/>
        </w:rPr>
      </w:pPr>
      <w:r w:rsidRPr="00134B27">
        <w:rPr>
          <w:rFonts w:ascii="Times New Roman" w:hAnsi="Times New Roman" w:cs="Times New Roman"/>
        </w:rPr>
        <w:t xml:space="preserve"> 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за результатами процедури закупівлі – відкриті торги, початок проведення процедури </w:t>
      </w:r>
      <w:r w:rsidR="00134B27">
        <w:rPr>
          <w:rFonts w:ascii="Times New Roman" w:hAnsi="Times New Roman" w:cs="Times New Roman"/>
        </w:rPr>
        <w:t>30</w:t>
      </w:r>
      <w:r w:rsidRPr="00134B27">
        <w:rPr>
          <w:rFonts w:ascii="Times New Roman" w:hAnsi="Times New Roman" w:cs="Times New Roman"/>
        </w:rPr>
        <w:t>.0</w:t>
      </w:r>
      <w:r w:rsidR="00360D0D" w:rsidRPr="00134B27">
        <w:rPr>
          <w:rFonts w:ascii="Times New Roman" w:hAnsi="Times New Roman" w:cs="Times New Roman"/>
        </w:rPr>
        <w:t>6</w:t>
      </w:r>
      <w:r w:rsidRPr="00134B27">
        <w:rPr>
          <w:rFonts w:ascii="Times New Roman" w:hAnsi="Times New Roman" w:cs="Times New Roman"/>
        </w:rPr>
        <w:t xml:space="preserve">.2023 року </w:t>
      </w:r>
    </w:p>
    <w:p w14:paraId="72125E91" w14:textId="2F2E753D" w:rsidR="00FF5464" w:rsidRPr="00134B27" w:rsidRDefault="00FF5464" w:rsidP="00FF5464">
      <w:pPr>
        <w:jc w:val="both"/>
        <w:rPr>
          <w:rFonts w:ascii="Times New Roman" w:hAnsi="Times New Roman" w:cs="Times New Roman"/>
        </w:rPr>
      </w:pPr>
      <w:r w:rsidRPr="00134B27">
        <w:rPr>
          <w:rFonts w:ascii="Times New Roman" w:hAnsi="Times New Roman" w:cs="Times New Roman"/>
        </w:rPr>
        <w:t>З метою прозорого, ефективного та раціонального використання державних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виконання постанови Кабінету Міністрів України від 16.12.2020 року №1266, що набрав чинності 19.12.2020 року, про внесення змін до постанови Кабінету Міністрів України від 11.10.2016 року №710 «Про ефективне використання державних коштів»:</w:t>
      </w:r>
    </w:p>
    <w:p w14:paraId="1E16AAA5" w14:textId="3A33126A" w:rsidR="00134B27" w:rsidRPr="00134B27" w:rsidRDefault="00FF5464" w:rsidP="00134B27">
      <w:pPr>
        <w:pStyle w:val="a3"/>
        <w:numPr>
          <w:ilvl w:val="0"/>
          <w:numId w:val="3"/>
        </w:numPr>
        <w:ind w:left="0" w:right="148" w:firstLine="284"/>
        <w:jc w:val="both"/>
        <w:rPr>
          <w:rFonts w:ascii="Times New Roman" w:hAnsi="Times New Roman" w:cs="Times New Roman"/>
          <w:b/>
          <w:bCs/>
        </w:rPr>
      </w:pPr>
      <w:r w:rsidRPr="00134B27">
        <w:rPr>
          <w:rFonts w:ascii="Times New Roman" w:hAnsi="Times New Roman" w:cs="Times New Roman"/>
        </w:rPr>
        <w:t xml:space="preserve">Предмет закупівлі - </w:t>
      </w:r>
      <w:r w:rsidR="00134B27" w:rsidRPr="00134B27">
        <w:rPr>
          <w:rFonts w:ascii="Times New Roman" w:hAnsi="Times New Roman" w:cs="Times New Roman"/>
          <w:b/>
          <w:bCs/>
        </w:rPr>
        <w:t xml:space="preserve">ДК 021:2015 -03210000-6 Зернові культури та картопля (картопля, код ДК 021:2015: 03212100-1 Картопля ) </w:t>
      </w:r>
    </w:p>
    <w:p w14:paraId="551C8263" w14:textId="669D4658" w:rsidR="00360D0D" w:rsidRPr="00134B27" w:rsidRDefault="00360D0D" w:rsidP="00360D0D">
      <w:pPr>
        <w:pStyle w:val="a5"/>
        <w:rPr>
          <w:rFonts w:ascii="Times New Roman" w:hAnsi="Times New Roman" w:cs="Times New Roman"/>
        </w:rPr>
      </w:pPr>
    </w:p>
    <w:p w14:paraId="46A6F04D" w14:textId="77777777" w:rsidR="00134B27" w:rsidRPr="00134B27" w:rsidRDefault="00134B27" w:rsidP="00134B27">
      <w:pPr>
        <w:spacing w:after="0" w:line="240" w:lineRule="auto"/>
        <w:ind w:left="380" w:right="148"/>
        <w:jc w:val="center"/>
        <w:rPr>
          <w:rFonts w:ascii="Times New Roman" w:eastAsia="Cambria" w:hAnsi="Times New Roman" w:cs="Times New Roman"/>
          <w:b/>
          <w:bCs/>
        </w:rPr>
      </w:pPr>
      <w:r w:rsidRPr="00134B27">
        <w:rPr>
          <w:rFonts w:ascii="Times New Roman" w:eastAsia="Cambria" w:hAnsi="Times New Roman" w:cs="Times New Roman"/>
          <w:b/>
          <w:bCs/>
        </w:rPr>
        <w:t xml:space="preserve">Загальні вимоги про необхідні технічні, якісні та </w:t>
      </w:r>
    </w:p>
    <w:p w14:paraId="0D5D9046" w14:textId="77777777" w:rsidR="00134B27" w:rsidRPr="00134B27" w:rsidRDefault="00134B27" w:rsidP="00134B27">
      <w:pPr>
        <w:spacing w:after="0" w:line="240" w:lineRule="auto"/>
        <w:ind w:left="380" w:right="148"/>
        <w:jc w:val="center"/>
        <w:rPr>
          <w:rFonts w:ascii="Times New Roman" w:eastAsia="Cambria" w:hAnsi="Times New Roman" w:cs="Times New Roman"/>
          <w:b/>
          <w:bCs/>
        </w:rPr>
      </w:pPr>
      <w:r w:rsidRPr="00134B27">
        <w:rPr>
          <w:rFonts w:ascii="Times New Roman" w:eastAsia="Cambria" w:hAnsi="Times New Roman" w:cs="Times New Roman"/>
          <w:b/>
          <w:bCs/>
        </w:rPr>
        <w:t>кількісні характеристики предмета закупівлі</w:t>
      </w:r>
    </w:p>
    <w:p w14:paraId="681FD7D1" w14:textId="77777777" w:rsidR="00134B27" w:rsidRPr="00134B27" w:rsidRDefault="00134B27" w:rsidP="00134B27">
      <w:pPr>
        <w:pStyle w:val="a5"/>
        <w:rPr>
          <w:rFonts w:ascii="Times New Roman" w:hAnsi="Times New Roman" w:cs="Times New Roman"/>
        </w:rPr>
      </w:pPr>
    </w:p>
    <w:p w14:paraId="27A490FD" w14:textId="77777777" w:rsidR="00134B27" w:rsidRPr="00134B27" w:rsidRDefault="00134B27" w:rsidP="00134B27">
      <w:pPr>
        <w:spacing w:after="0" w:line="240" w:lineRule="auto"/>
        <w:ind w:left="320"/>
        <w:rPr>
          <w:rFonts w:ascii="Times New Roman" w:eastAsia="Cambria" w:hAnsi="Times New Roman" w:cs="Times New Roman"/>
        </w:rPr>
      </w:pPr>
      <w:r w:rsidRPr="00134B27">
        <w:rPr>
          <w:rFonts w:ascii="Times New Roman" w:eastAsia="Cambria" w:hAnsi="Times New Roman" w:cs="Times New Roman"/>
        </w:rPr>
        <w:t>Місце поставки: 61023, м. Харків, вул. О. Гончара, 5</w:t>
      </w:r>
    </w:p>
    <w:p w14:paraId="6F5B02E3" w14:textId="77777777" w:rsidR="00134B27" w:rsidRPr="00134B27" w:rsidRDefault="00134B27" w:rsidP="00134B27">
      <w:pPr>
        <w:widowControl w:val="0"/>
        <w:spacing w:after="60"/>
        <w:ind w:left="320" w:right="68"/>
        <w:contextualSpacing/>
        <w:jc w:val="both"/>
        <w:rPr>
          <w:rFonts w:ascii="Times New Roman" w:eastAsia="Cambria" w:hAnsi="Times New Roman" w:cs="Times New Roman"/>
        </w:rPr>
      </w:pPr>
      <w:r w:rsidRPr="00134B27">
        <w:rPr>
          <w:rFonts w:ascii="Times New Roman" w:eastAsia="Cambria" w:hAnsi="Times New Roman" w:cs="Times New Roman"/>
        </w:rPr>
        <w:t>Термін поставки: не пізніше 31 грудня 2023 року;</w:t>
      </w:r>
    </w:p>
    <w:p w14:paraId="118ABB86" w14:textId="77777777" w:rsidR="00134B27" w:rsidRPr="00134B27" w:rsidRDefault="00134B27" w:rsidP="00134B27">
      <w:pPr>
        <w:widowControl w:val="0"/>
        <w:spacing w:after="60"/>
        <w:ind w:left="320" w:right="68"/>
        <w:contextualSpacing/>
        <w:jc w:val="both"/>
        <w:rPr>
          <w:rFonts w:ascii="Times New Roman" w:hAnsi="Times New Roman"/>
          <w:lang w:eastAsia="uk-UA"/>
        </w:rPr>
      </w:pPr>
      <w:r w:rsidRPr="00134B27">
        <w:rPr>
          <w:rFonts w:ascii="Times New Roman" w:eastAsia="Cambria" w:hAnsi="Times New Roman" w:cs="Times New Roman"/>
        </w:rPr>
        <w:t>Товар постачається партійно за замовленням Замовника.</w:t>
      </w:r>
      <w:r w:rsidRPr="00134B27">
        <w:rPr>
          <w:rFonts w:ascii="Times New Roman" w:hAnsi="Times New Roman"/>
          <w:lang w:eastAsia="uk-UA"/>
        </w:rPr>
        <w:t xml:space="preserve"> </w:t>
      </w:r>
    </w:p>
    <w:p w14:paraId="1248BD4D" w14:textId="77777777" w:rsidR="00134B27" w:rsidRPr="00134B27" w:rsidRDefault="00134B27" w:rsidP="00134B27">
      <w:pPr>
        <w:spacing w:before="100" w:line="267" w:lineRule="exact"/>
        <w:ind w:left="142" w:firstLine="934"/>
        <w:jc w:val="center"/>
        <w:rPr>
          <w:rFonts w:ascii="Times New Roman" w:eastAsia="Cambria" w:hAnsi="Times New Roman" w:cs="Times New Roman"/>
          <w:b/>
          <w:bCs/>
        </w:rPr>
      </w:pPr>
      <w:r w:rsidRPr="00134B27">
        <w:rPr>
          <w:rFonts w:ascii="Times New Roman" w:eastAsia="Cambria" w:hAnsi="Times New Roman" w:cs="Times New Roman"/>
          <w:b/>
          <w:bCs/>
        </w:rPr>
        <w:t>Загальні вимоги:</w:t>
      </w:r>
    </w:p>
    <w:p w14:paraId="0B93009A" w14:textId="77777777" w:rsidR="00134B27" w:rsidRPr="00134B27" w:rsidRDefault="00134B27" w:rsidP="00134B27">
      <w:pPr>
        <w:pStyle w:val="1"/>
        <w:widowControl/>
        <w:ind w:left="-426" w:right="-284" w:firstLine="567"/>
        <w:jc w:val="both"/>
        <w:rPr>
          <w:rFonts w:ascii="Times New Roman" w:eastAsia="Times New Roman" w:hAnsi="Times New Roman" w:cs="Times New Roman"/>
          <w:sz w:val="22"/>
          <w:szCs w:val="22"/>
        </w:rPr>
      </w:pPr>
      <w:r w:rsidRPr="00134B27">
        <w:rPr>
          <w:rFonts w:ascii="Times New Roman" w:eastAsia="Times New Roman" w:hAnsi="Times New Roman" w:cs="Times New Roman"/>
          <w:sz w:val="22"/>
          <w:szCs w:val="22"/>
        </w:rPr>
        <w:t>Поставка товарів здійснюється дрібними партіями, відповідно до потреб закладу (-</w:t>
      </w:r>
      <w:proofErr w:type="spellStart"/>
      <w:r w:rsidRPr="00134B27">
        <w:rPr>
          <w:rFonts w:ascii="Times New Roman" w:eastAsia="Times New Roman" w:hAnsi="Times New Roman" w:cs="Times New Roman"/>
          <w:sz w:val="22"/>
          <w:szCs w:val="22"/>
        </w:rPr>
        <w:t>ів</w:t>
      </w:r>
      <w:proofErr w:type="spellEnd"/>
      <w:r w:rsidRPr="00134B27">
        <w:rPr>
          <w:rFonts w:ascii="Times New Roman" w:eastAsia="Times New Roman" w:hAnsi="Times New Roman" w:cs="Times New Roman"/>
          <w:sz w:val="22"/>
          <w:szCs w:val="22"/>
        </w:rPr>
        <w:t>), без обмежень мінімального обсягу кількості товару в межах однієї поставки (одного замовлення) товарів, в обсягах та у строк визначений замовленням (заявкою) Замовника, протягом 3 (трьох) днів з моменту отримання замовлення (заявки), учасник надає лист-згоду на виконання цієї вимоги у складі тендерної пропозиції.</w:t>
      </w:r>
    </w:p>
    <w:p w14:paraId="218ACE51" w14:textId="77777777" w:rsidR="00134B27" w:rsidRPr="00134B27" w:rsidRDefault="00134B27" w:rsidP="00134B27">
      <w:pPr>
        <w:spacing w:after="0" w:line="240" w:lineRule="auto"/>
        <w:ind w:left="-426" w:right="-284" w:firstLine="720"/>
        <w:jc w:val="both"/>
        <w:rPr>
          <w:rFonts w:ascii="Times New Roman" w:eastAsia="Times New Roman" w:hAnsi="Times New Roman" w:cs="Times New Roman"/>
          <w:lang w:eastAsia="ru-RU"/>
        </w:rPr>
      </w:pPr>
      <w:r w:rsidRPr="00134B27">
        <w:rPr>
          <w:rFonts w:ascii="Times New Roman" w:eastAsia="Times New Roman" w:hAnsi="Times New Roman" w:cs="Times New Roman"/>
          <w:lang w:eastAsia="ru-RU"/>
        </w:rPr>
        <w:t xml:space="preserve">Товар, запропонований Учасником, повинен відповідати технічним, якісним та кількісним характеристикам, встановленим в Технічній специфікації, викладеній у даному додатку до тендерної документації. </w:t>
      </w:r>
    </w:p>
    <w:p w14:paraId="6519C002" w14:textId="77777777" w:rsidR="00134B27" w:rsidRPr="00134B27" w:rsidRDefault="00134B27" w:rsidP="00134B27">
      <w:pPr>
        <w:ind w:left="-426" w:right="-284" w:firstLine="720"/>
        <w:jc w:val="both"/>
        <w:rPr>
          <w:rFonts w:ascii="Times New Roman" w:eastAsia="Times New Roman" w:hAnsi="Times New Roman" w:cs="Times New Roman"/>
          <w:lang w:eastAsia="ru-RU"/>
        </w:rPr>
      </w:pPr>
      <w:r w:rsidRPr="00134B27">
        <w:rPr>
          <w:rFonts w:ascii="Times New Roman" w:eastAsia="Times New Roman" w:hAnsi="Times New Roman" w:cs="Times New Roman"/>
          <w:lang w:eastAsia="ru-RU"/>
        </w:rPr>
        <w:t>Відповідність запропонованого Учасником товару технічним, якісним та кількісним характеристикам, встановленим в Технічній специфікації, зазначеній у даному додатку до тендерної документації, повинна бути обов'язково підтверджена шляхом надання Учасником у складі тендерної пропозиції форми заповненої таблиці, що наведена нижче:</w:t>
      </w:r>
    </w:p>
    <w:p w14:paraId="27E7EA9D" w14:textId="77777777" w:rsidR="00134B27" w:rsidRPr="00134B27" w:rsidRDefault="00134B27" w:rsidP="00134B27">
      <w:pPr>
        <w:jc w:val="center"/>
        <w:rPr>
          <w:rFonts w:ascii="Times New Roman" w:hAnsi="Times New Roman" w:cs="Times New Roman"/>
          <w:b/>
          <w:lang w:eastAsia="x-none"/>
        </w:rPr>
      </w:pPr>
      <w:r w:rsidRPr="00134B27">
        <w:rPr>
          <w:rFonts w:ascii="Times New Roman" w:hAnsi="Times New Roman" w:cs="Times New Roman"/>
          <w:b/>
          <w:lang w:eastAsia="x-none"/>
        </w:rPr>
        <w:t xml:space="preserve"> Технічна специфікація</w:t>
      </w:r>
    </w:p>
    <w:tbl>
      <w:tblPr>
        <w:tblW w:w="10194" w:type="dxa"/>
        <w:tblInd w:w="-330" w:type="dxa"/>
        <w:tblLayout w:type="fixed"/>
        <w:tblCellMar>
          <w:left w:w="30" w:type="dxa"/>
          <w:right w:w="30" w:type="dxa"/>
        </w:tblCellMar>
        <w:tblLook w:val="0000" w:firstRow="0" w:lastRow="0" w:firstColumn="0" w:lastColumn="0" w:noHBand="0" w:noVBand="0"/>
      </w:tblPr>
      <w:tblGrid>
        <w:gridCol w:w="540"/>
        <w:gridCol w:w="1410"/>
        <w:gridCol w:w="499"/>
        <w:gridCol w:w="900"/>
        <w:gridCol w:w="4061"/>
        <w:gridCol w:w="1524"/>
        <w:gridCol w:w="1260"/>
      </w:tblGrid>
      <w:tr w:rsidR="00134B27" w:rsidRPr="00134B27" w14:paraId="203B761E" w14:textId="77777777" w:rsidTr="00134B27">
        <w:trPr>
          <w:trHeight w:val="276"/>
        </w:trPr>
        <w:tc>
          <w:tcPr>
            <w:tcW w:w="540" w:type="dxa"/>
            <w:tcBorders>
              <w:top w:val="single" w:sz="6" w:space="0" w:color="auto"/>
              <w:left w:val="single" w:sz="6" w:space="0" w:color="auto"/>
              <w:bottom w:val="single" w:sz="6" w:space="0" w:color="auto"/>
              <w:right w:val="single" w:sz="6" w:space="0" w:color="auto"/>
            </w:tcBorders>
          </w:tcPr>
          <w:p w14:paraId="0720535E" w14:textId="77777777" w:rsidR="00134B27" w:rsidRPr="00134B27" w:rsidRDefault="00134B27" w:rsidP="00880205">
            <w:pPr>
              <w:autoSpaceDE w:val="0"/>
              <w:autoSpaceDN w:val="0"/>
              <w:adjustRightInd w:val="0"/>
              <w:jc w:val="center"/>
              <w:rPr>
                <w:rFonts w:ascii="Times New Roman" w:hAnsi="Times New Roman" w:cs="Times New Roman"/>
              </w:rPr>
            </w:pPr>
            <w:r w:rsidRPr="00134B27">
              <w:rPr>
                <w:rFonts w:ascii="Times New Roman" w:hAnsi="Times New Roman" w:cs="Times New Roman"/>
              </w:rPr>
              <w:t xml:space="preserve">№ </w:t>
            </w:r>
          </w:p>
          <w:p w14:paraId="7E2AF7D0" w14:textId="77777777" w:rsidR="00134B27" w:rsidRPr="00134B27" w:rsidRDefault="00134B27" w:rsidP="00880205">
            <w:pPr>
              <w:autoSpaceDE w:val="0"/>
              <w:autoSpaceDN w:val="0"/>
              <w:adjustRightInd w:val="0"/>
              <w:jc w:val="center"/>
              <w:rPr>
                <w:rFonts w:ascii="Times New Roman" w:hAnsi="Times New Roman" w:cs="Times New Roman"/>
              </w:rPr>
            </w:pPr>
            <w:r w:rsidRPr="00134B27">
              <w:rPr>
                <w:rFonts w:ascii="Times New Roman" w:hAnsi="Times New Roman" w:cs="Times New Roman"/>
              </w:rPr>
              <w:t>з/п</w:t>
            </w:r>
          </w:p>
        </w:tc>
        <w:tc>
          <w:tcPr>
            <w:tcW w:w="1410" w:type="dxa"/>
            <w:tcBorders>
              <w:top w:val="single" w:sz="6" w:space="0" w:color="auto"/>
              <w:left w:val="single" w:sz="6" w:space="0" w:color="auto"/>
              <w:bottom w:val="single" w:sz="6" w:space="0" w:color="auto"/>
              <w:right w:val="single" w:sz="6" w:space="0" w:color="auto"/>
            </w:tcBorders>
          </w:tcPr>
          <w:p w14:paraId="5171EF61" w14:textId="77777777" w:rsidR="00134B27" w:rsidRPr="00134B27" w:rsidRDefault="00134B27" w:rsidP="00880205">
            <w:pPr>
              <w:autoSpaceDE w:val="0"/>
              <w:autoSpaceDN w:val="0"/>
              <w:adjustRightInd w:val="0"/>
              <w:spacing w:after="0" w:line="240" w:lineRule="auto"/>
              <w:jc w:val="center"/>
              <w:rPr>
                <w:rFonts w:ascii="Times New Roman" w:hAnsi="Times New Roman" w:cs="Times New Roman"/>
                <w:shd w:val="clear" w:color="auto" w:fill="FFFFFF"/>
              </w:rPr>
            </w:pPr>
            <w:r w:rsidRPr="00134B27">
              <w:rPr>
                <w:rFonts w:ascii="Times New Roman" w:hAnsi="Times New Roman" w:cs="Times New Roman"/>
                <w:shd w:val="clear" w:color="auto" w:fill="FFFFFF"/>
              </w:rPr>
              <w:t>Найменування товару</w:t>
            </w:r>
          </w:p>
          <w:p w14:paraId="1AF95028" w14:textId="77777777" w:rsidR="00134B27" w:rsidRPr="00134B27" w:rsidRDefault="00134B27" w:rsidP="00880205">
            <w:pPr>
              <w:autoSpaceDE w:val="0"/>
              <w:autoSpaceDN w:val="0"/>
              <w:adjustRightInd w:val="0"/>
              <w:spacing w:after="0" w:line="240" w:lineRule="auto"/>
              <w:jc w:val="center"/>
              <w:rPr>
                <w:rFonts w:ascii="Times New Roman" w:hAnsi="Times New Roman" w:cs="Times New Roman"/>
              </w:rPr>
            </w:pPr>
          </w:p>
        </w:tc>
        <w:tc>
          <w:tcPr>
            <w:tcW w:w="499" w:type="dxa"/>
            <w:tcBorders>
              <w:top w:val="single" w:sz="6" w:space="0" w:color="auto"/>
              <w:left w:val="single" w:sz="6" w:space="0" w:color="auto"/>
              <w:bottom w:val="single" w:sz="6" w:space="0" w:color="auto"/>
              <w:right w:val="single" w:sz="6" w:space="0" w:color="auto"/>
            </w:tcBorders>
          </w:tcPr>
          <w:p w14:paraId="6984C1EE" w14:textId="77777777" w:rsidR="00134B27" w:rsidRPr="00134B27" w:rsidRDefault="00134B27" w:rsidP="00880205">
            <w:pPr>
              <w:spacing w:after="0" w:line="240" w:lineRule="auto"/>
              <w:jc w:val="center"/>
              <w:rPr>
                <w:rFonts w:ascii="Times New Roman" w:hAnsi="Times New Roman" w:cs="Times New Roman"/>
              </w:rPr>
            </w:pPr>
            <w:r w:rsidRPr="00134B27">
              <w:rPr>
                <w:rFonts w:ascii="Times New Roman" w:hAnsi="Times New Roman" w:cs="Times New Roman"/>
                <w:lang w:eastAsia="uk-UA"/>
              </w:rPr>
              <w:t>Одиниці</w:t>
            </w:r>
          </w:p>
          <w:p w14:paraId="2510B888" w14:textId="77777777" w:rsidR="00134B27" w:rsidRPr="00134B27" w:rsidRDefault="00134B27" w:rsidP="00880205">
            <w:pPr>
              <w:spacing w:after="0" w:line="240" w:lineRule="auto"/>
              <w:jc w:val="center"/>
              <w:rPr>
                <w:rFonts w:ascii="Times New Roman" w:hAnsi="Times New Roman" w:cs="Times New Roman"/>
              </w:rPr>
            </w:pPr>
            <w:r w:rsidRPr="00134B27">
              <w:rPr>
                <w:rFonts w:ascii="Times New Roman" w:hAnsi="Times New Roman" w:cs="Times New Roman"/>
                <w:lang w:eastAsia="uk-UA"/>
              </w:rPr>
              <w:t>виміру</w:t>
            </w:r>
          </w:p>
        </w:tc>
        <w:tc>
          <w:tcPr>
            <w:tcW w:w="900" w:type="dxa"/>
            <w:tcBorders>
              <w:top w:val="single" w:sz="6" w:space="0" w:color="auto"/>
              <w:left w:val="single" w:sz="6" w:space="0" w:color="auto"/>
              <w:bottom w:val="single" w:sz="6" w:space="0" w:color="auto"/>
              <w:right w:val="single" w:sz="6" w:space="0" w:color="auto"/>
            </w:tcBorders>
          </w:tcPr>
          <w:p w14:paraId="0D83F08F" w14:textId="77777777" w:rsidR="00134B27" w:rsidRPr="00134B27" w:rsidRDefault="00134B27" w:rsidP="00880205">
            <w:pPr>
              <w:jc w:val="center"/>
              <w:rPr>
                <w:rFonts w:ascii="Times New Roman" w:hAnsi="Times New Roman" w:cs="Times New Roman"/>
              </w:rPr>
            </w:pPr>
            <w:r w:rsidRPr="00134B27">
              <w:rPr>
                <w:rFonts w:ascii="Times New Roman" w:hAnsi="Times New Roman" w:cs="Times New Roman"/>
                <w:lang w:eastAsia="uk-UA"/>
              </w:rPr>
              <w:t>Кількість</w:t>
            </w:r>
          </w:p>
        </w:tc>
        <w:tc>
          <w:tcPr>
            <w:tcW w:w="4061" w:type="dxa"/>
            <w:tcBorders>
              <w:top w:val="single" w:sz="6" w:space="0" w:color="auto"/>
              <w:left w:val="single" w:sz="6" w:space="0" w:color="auto"/>
              <w:bottom w:val="single" w:sz="6" w:space="0" w:color="auto"/>
              <w:right w:val="single" w:sz="6" w:space="0" w:color="auto"/>
            </w:tcBorders>
          </w:tcPr>
          <w:p w14:paraId="19B04570" w14:textId="77777777" w:rsidR="00134B27" w:rsidRPr="00134B27" w:rsidRDefault="00134B27" w:rsidP="00880205">
            <w:pPr>
              <w:autoSpaceDN w:val="0"/>
              <w:adjustRightInd w:val="0"/>
              <w:spacing w:after="0" w:line="240" w:lineRule="auto"/>
              <w:jc w:val="center"/>
              <w:rPr>
                <w:rFonts w:ascii="Times New Roman" w:hAnsi="Times New Roman" w:cs="Times New Roman"/>
                <w:bCs/>
                <w:lang w:eastAsia="uk-UA"/>
              </w:rPr>
            </w:pPr>
            <w:r w:rsidRPr="00134B27">
              <w:rPr>
                <w:rFonts w:ascii="Times New Roman" w:hAnsi="Times New Roman" w:cs="Times New Roman"/>
                <w:bCs/>
                <w:lang w:eastAsia="uk-UA"/>
              </w:rPr>
              <w:t xml:space="preserve">Опис товару,  технічні та якісні характеристики, </w:t>
            </w:r>
          </w:p>
          <w:p w14:paraId="1A64A8F7" w14:textId="77777777" w:rsidR="00134B27" w:rsidRPr="00134B27" w:rsidRDefault="00134B27" w:rsidP="00880205">
            <w:pPr>
              <w:autoSpaceDN w:val="0"/>
              <w:adjustRightInd w:val="0"/>
              <w:spacing w:after="0" w:line="240" w:lineRule="auto"/>
              <w:jc w:val="center"/>
              <w:rPr>
                <w:rFonts w:ascii="Times New Roman" w:hAnsi="Times New Roman" w:cs="Times New Roman"/>
                <w:bCs/>
                <w:lang w:eastAsia="uk-UA"/>
              </w:rPr>
            </w:pPr>
            <w:r w:rsidRPr="00134B27">
              <w:rPr>
                <w:rFonts w:ascii="Times New Roman" w:hAnsi="Times New Roman" w:cs="Times New Roman"/>
                <w:bCs/>
                <w:lang w:eastAsia="uk-UA"/>
              </w:rPr>
              <w:t>встановлені Замовником</w:t>
            </w:r>
          </w:p>
          <w:p w14:paraId="22B2C5F4" w14:textId="77777777" w:rsidR="00134B27" w:rsidRPr="00134B27" w:rsidRDefault="00134B27" w:rsidP="00880205">
            <w:pPr>
              <w:autoSpaceDE w:val="0"/>
              <w:autoSpaceDN w:val="0"/>
              <w:adjustRightInd w:val="0"/>
              <w:spacing w:after="0" w:line="240" w:lineRule="auto"/>
              <w:jc w:val="center"/>
              <w:rPr>
                <w:rFonts w:ascii="Times New Roman" w:hAnsi="Times New Roman" w:cs="Times New Roman"/>
              </w:rPr>
            </w:pPr>
          </w:p>
        </w:tc>
        <w:tc>
          <w:tcPr>
            <w:tcW w:w="1524" w:type="dxa"/>
            <w:tcBorders>
              <w:top w:val="single" w:sz="6" w:space="0" w:color="auto"/>
              <w:left w:val="single" w:sz="6" w:space="0" w:color="auto"/>
              <w:bottom w:val="single" w:sz="6" w:space="0" w:color="auto"/>
              <w:right w:val="single" w:sz="6" w:space="0" w:color="auto"/>
            </w:tcBorders>
          </w:tcPr>
          <w:p w14:paraId="3F60DA49" w14:textId="77777777" w:rsidR="00134B27" w:rsidRPr="00134B27" w:rsidRDefault="00134B27" w:rsidP="00880205">
            <w:pPr>
              <w:autoSpaceDN w:val="0"/>
              <w:adjustRightInd w:val="0"/>
              <w:spacing w:after="0" w:line="240" w:lineRule="auto"/>
              <w:jc w:val="center"/>
              <w:rPr>
                <w:rFonts w:ascii="Times New Roman" w:hAnsi="Times New Roman" w:cs="Times New Roman"/>
                <w:bCs/>
                <w:lang w:eastAsia="uk-UA"/>
              </w:rPr>
            </w:pPr>
            <w:r w:rsidRPr="00134B27">
              <w:rPr>
                <w:rFonts w:ascii="Times New Roman" w:hAnsi="Times New Roman" w:cs="Times New Roman"/>
                <w:bCs/>
                <w:lang w:eastAsia="uk-UA"/>
              </w:rPr>
              <w:t>Опис товару,  технічні та якісні характеристики, запропоновані Учасником*</w:t>
            </w:r>
          </w:p>
          <w:p w14:paraId="01A308A7" w14:textId="77777777" w:rsidR="00134B27" w:rsidRPr="00134B27" w:rsidRDefault="00134B27" w:rsidP="00880205">
            <w:pPr>
              <w:autoSpaceDE w:val="0"/>
              <w:autoSpaceDN w:val="0"/>
              <w:adjustRightInd w:val="0"/>
              <w:spacing w:after="0" w:line="240" w:lineRule="auto"/>
              <w:jc w:val="center"/>
              <w:rPr>
                <w:rFonts w:ascii="Times New Roman" w:hAnsi="Times New Roman" w:cs="Times New Roman"/>
                <w:shd w:val="clear" w:color="auto" w:fill="FFFFFF"/>
              </w:rPr>
            </w:pPr>
          </w:p>
        </w:tc>
        <w:tc>
          <w:tcPr>
            <w:tcW w:w="1260" w:type="dxa"/>
            <w:tcBorders>
              <w:top w:val="single" w:sz="6" w:space="0" w:color="auto"/>
              <w:left w:val="single" w:sz="6" w:space="0" w:color="auto"/>
              <w:bottom w:val="single" w:sz="6" w:space="0" w:color="auto"/>
              <w:right w:val="single" w:sz="6" w:space="0" w:color="auto"/>
            </w:tcBorders>
          </w:tcPr>
          <w:p w14:paraId="668F91E2" w14:textId="77777777" w:rsidR="00134B27" w:rsidRPr="00134B27" w:rsidRDefault="00134B27" w:rsidP="00880205">
            <w:pPr>
              <w:autoSpaceDE w:val="0"/>
              <w:autoSpaceDN w:val="0"/>
              <w:adjustRightInd w:val="0"/>
              <w:spacing w:after="0" w:line="240" w:lineRule="auto"/>
              <w:jc w:val="center"/>
              <w:rPr>
                <w:rFonts w:ascii="Times New Roman" w:hAnsi="Times New Roman" w:cs="Times New Roman"/>
                <w:shd w:val="clear" w:color="auto" w:fill="FFFFFF"/>
              </w:rPr>
            </w:pPr>
            <w:r w:rsidRPr="00134B27">
              <w:rPr>
                <w:rFonts w:ascii="Times New Roman" w:hAnsi="Times New Roman" w:cs="Times New Roman"/>
                <w:shd w:val="clear" w:color="auto" w:fill="FFFFFF"/>
              </w:rPr>
              <w:t>Країна походження</w:t>
            </w:r>
          </w:p>
          <w:p w14:paraId="2CDC732E" w14:textId="77777777" w:rsidR="00134B27" w:rsidRPr="00134B27" w:rsidRDefault="00134B27" w:rsidP="00880205">
            <w:pPr>
              <w:spacing w:after="0" w:line="240" w:lineRule="auto"/>
              <w:jc w:val="center"/>
              <w:rPr>
                <w:rFonts w:ascii="Times New Roman" w:hAnsi="Times New Roman" w:cs="Times New Roman"/>
              </w:rPr>
            </w:pPr>
            <w:r w:rsidRPr="00134B27">
              <w:rPr>
                <w:rFonts w:ascii="Times New Roman" w:hAnsi="Times New Roman" w:cs="Times New Roman"/>
              </w:rPr>
              <w:t>товару*</w:t>
            </w:r>
          </w:p>
        </w:tc>
      </w:tr>
      <w:tr w:rsidR="00134B27" w:rsidRPr="00134B27" w14:paraId="689E8C4F" w14:textId="77777777" w:rsidTr="00134B27">
        <w:trPr>
          <w:trHeight w:val="311"/>
        </w:trPr>
        <w:tc>
          <w:tcPr>
            <w:tcW w:w="540" w:type="dxa"/>
            <w:tcBorders>
              <w:top w:val="single" w:sz="6" w:space="0" w:color="auto"/>
              <w:left w:val="single" w:sz="6" w:space="0" w:color="auto"/>
              <w:bottom w:val="single" w:sz="6" w:space="0" w:color="auto"/>
              <w:right w:val="single" w:sz="6" w:space="0" w:color="auto"/>
            </w:tcBorders>
          </w:tcPr>
          <w:p w14:paraId="242F1E8A" w14:textId="77777777" w:rsidR="00134B27" w:rsidRPr="00134B27" w:rsidRDefault="00134B27" w:rsidP="00880205">
            <w:pPr>
              <w:autoSpaceDE w:val="0"/>
              <w:autoSpaceDN w:val="0"/>
              <w:adjustRightInd w:val="0"/>
              <w:jc w:val="center"/>
              <w:rPr>
                <w:rFonts w:ascii="Times New Roman" w:hAnsi="Times New Roman" w:cs="Times New Roman"/>
              </w:rPr>
            </w:pPr>
            <w:r w:rsidRPr="00134B27">
              <w:rPr>
                <w:rFonts w:ascii="Times New Roman" w:hAnsi="Times New Roman" w:cs="Times New Roman"/>
              </w:rPr>
              <w:t>1</w:t>
            </w:r>
          </w:p>
        </w:tc>
        <w:tc>
          <w:tcPr>
            <w:tcW w:w="1410" w:type="dxa"/>
            <w:tcBorders>
              <w:top w:val="single" w:sz="6" w:space="0" w:color="auto"/>
              <w:left w:val="single" w:sz="6" w:space="0" w:color="auto"/>
              <w:bottom w:val="single" w:sz="6" w:space="0" w:color="auto"/>
              <w:right w:val="single" w:sz="4" w:space="0" w:color="auto"/>
            </w:tcBorders>
          </w:tcPr>
          <w:p w14:paraId="3EB34C1B" w14:textId="77777777" w:rsidR="00134B27" w:rsidRPr="00134B27" w:rsidRDefault="00134B27" w:rsidP="00880205">
            <w:pPr>
              <w:rPr>
                <w:rFonts w:ascii="Times New Roman" w:hAnsi="Times New Roman" w:cs="Times New Roman"/>
                <w:lang w:val="en-US"/>
              </w:rPr>
            </w:pPr>
            <w:r w:rsidRPr="00134B27">
              <w:rPr>
                <w:rFonts w:ascii="Times New Roman" w:hAnsi="Times New Roman" w:cs="Times New Roman"/>
                <w:bCs/>
              </w:rPr>
              <w:t>Картопля</w:t>
            </w:r>
          </w:p>
        </w:tc>
        <w:tc>
          <w:tcPr>
            <w:tcW w:w="499" w:type="dxa"/>
            <w:tcBorders>
              <w:top w:val="single" w:sz="6" w:space="0" w:color="auto"/>
              <w:left w:val="single" w:sz="4" w:space="0" w:color="auto"/>
              <w:bottom w:val="single" w:sz="6" w:space="0" w:color="auto"/>
              <w:right w:val="single" w:sz="4" w:space="0" w:color="auto"/>
            </w:tcBorders>
          </w:tcPr>
          <w:p w14:paraId="7F7B7595" w14:textId="77777777" w:rsidR="00134B27" w:rsidRPr="00134B27" w:rsidRDefault="00134B27" w:rsidP="00880205">
            <w:pPr>
              <w:autoSpaceDE w:val="0"/>
              <w:autoSpaceDN w:val="0"/>
              <w:adjustRightInd w:val="0"/>
              <w:jc w:val="center"/>
              <w:rPr>
                <w:rFonts w:ascii="Times New Roman" w:hAnsi="Times New Roman" w:cs="Times New Roman"/>
                <w:bCs/>
              </w:rPr>
            </w:pPr>
            <w:r w:rsidRPr="00134B27">
              <w:rPr>
                <w:rFonts w:ascii="Times New Roman" w:hAnsi="Times New Roman" w:cs="Times New Roman"/>
                <w:bCs/>
              </w:rPr>
              <w:t>кг</w:t>
            </w:r>
          </w:p>
        </w:tc>
        <w:tc>
          <w:tcPr>
            <w:tcW w:w="900" w:type="dxa"/>
            <w:tcBorders>
              <w:top w:val="single" w:sz="6" w:space="0" w:color="auto"/>
              <w:left w:val="single" w:sz="4" w:space="0" w:color="auto"/>
              <w:bottom w:val="single" w:sz="6" w:space="0" w:color="auto"/>
              <w:right w:val="single" w:sz="4" w:space="0" w:color="auto"/>
            </w:tcBorders>
          </w:tcPr>
          <w:p w14:paraId="3E5AC3CC" w14:textId="77777777" w:rsidR="00134B27" w:rsidRPr="00134B27" w:rsidRDefault="00134B27" w:rsidP="00880205">
            <w:pPr>
              <w:autoSpaceDE w:val="0"/>
              <w:jc w:val="center"/>
              <w:rPr>
                <w:rFonts w:ascii="Times New Roman" w:hAnsi="Times New Roman" w:cs="Times New Roman"/>
              </w:rPr>
            </w:pPr>
            <w:r w:rsidRPr="00134B27">
              <w:rPr>
                <w:rFonts w:ascii="Times New Roman" w:hAnsi="Times New Roman" w:cs="Times New Roman"/>
              </w:rPr>
              <w:t>5000</w:t>
            </w:r>
          </w:p>
        </w:tc>
        <w:tc>
          <w:tcPr>
            <w:tcW w:w="4061" w:type="dxa"/>
            <w:tcBorders>
              <w:top w:val="single" w:sz="6" w:space="0" w:color="auto"/>
              <w:left w:val="single" w:sz="4" w:space="0" w:color="auto"/>
              <w:bottom w:val="single" w:sz="6" w:space="0" w:color="auto"/>
              <w:right w:val="single" w:sz="6" w:space="0" w:color="auto"/>
            </w:tcBorders>
          </w:tcPr>
          <w:p w14:paraId="3B164DE3" w14:textId="77777777" w:rsidR="00134B27" w:rsidRPr="00134B27" w:rsidRDefault="00134B27" w:rsidP="00880205">
            <w:pPr>
              <w:autoSpaceDE w:val="0"/>
              <w:autoSpaceDN w:val="0"/>
              <w:adjustRightInd w:val="0"/>
              <w:ind w:left="150" w:right="150"/>
              <w:jc w:val="both"/>
              <w:rPr>
                <w:rFonts w:ascii="Times New Roman" w:hAnsi="Times New Roman" w:cs="Times New Roman"/>
                <w:bCs/>
              </w:rPr>
            </w:pPr>
            <w:r w:rsidRPr="00134B27">
              <w:rPr>
                <w:rFonts w:ascii="Times New Roman" w:hAnsi="Times New Roman" w:cs="Times New Roman"/>
                <w:bCs/>
              </w:rPr>
              <w:t xml:space="preserve">Картопля, повинна бути ціла і суха не забруднена, не поросла. Чиста, без ґрунту, поверхня гладка, тонкошкура, без ознак зелені або гнилі, не зів’яла. Картопля не повинна розварюватись. Не менше d=8÷10см, Продукція повинна відповідати діючим Державним стандартам України (ДСТУ, ГОСТ, ТУ.У), без додавання стимуляторів росту, гормональних препаратів, пестицидів, кормових антибіотиків, консервантів і барвників, </w:t>
            </w:r>
            <w:r w:rsidRPr="00134B27">
              <w:rPr>
                <w:rFonts w:ascii="Times New Roman" w:hAnsi="Times New Roman" w:cs="Times New Roman"/>
                <w:bCs/>
              </w:rPr>
              <w:lastRenderedPageBreak/>
              <w:t xml:space="preserve">відповідати та не суперечити вимогам що зазначені в Законах України: «Про основні принципи та вимоги до безпечності та якості харчових продуктів». </w:t>
            </w:r>
          </w:p>
          <w:p w14:paraId="61B6E311" w14:textId="77777777" w:rsidR="00134B27" w:rsidRPr="00134B27" w:rsidRDefault="00134B27" w:rsidP="00880205">
            <w:pPr>
              <w:autoSpaceDE w:val="0"/>
              <w:autoSpaceDN w:val="0"/>
              <w:adjustRightInd w:val="0"/>
              <w:ind w:left="150" w:right="150"/>
              <w:jc w:val="both"/>
              <w:rPr>
                <w:rFonts w:ascii="Times New Roman" w:hAnsi="Times New Roman" w:cs="Times New Roman"/>
                <w:bCs/>
              </w:rPr>
            </w:pPr>
            <w:r w:rsidRPr="00134B27">
              <w:rPr>
                <w:rFonts w:ascii="Times New Roman" w:hAnsi="Times New Roman" w:cs="Times New Roman"/>
                <w:bCs/>
              </w:rPr>
              <w:t>Врожаю 2023 року.</w:t>
            </w:r>
          </w:p>
          <w:p w14:paraId="4031E8B4" w14:textId="77777777" w:rsidR="00134B27" w:rsidRPr="00134B27" w:rsidRDefault="00134B27" w:rsidP="00880205">
            <w:pPr>
              <w:autoSpaceDE w:val="0"/>
              <w:autoSpaceDN w:val="0"/>
              <w:adjustRightInd w:val="0"/>
              <w:ind w:left="150" w:right="150"/>
              <w:jc w:val="both"/>
              <w:rPr>
                <w:rFonts w:ascii="Times New Roman" w:hAnsi="Times New Roman" w:cs="Times New Roman"/>
                <w:bCs/>
              </w:rPr>
            </w:pPr>
            <w:r w:rsidRPr="00134B27">
              <w:rPr>
                <w:rFonts w:ascii="Times New Roman" w:hAnsi="Times New Roman" w:cs="Times New Roman"/>
                <w:bCs/>
              </w:rPr>
              <w:t xml:space="preserve">Пакування: сітки/ящики/мішки. </w:t>
            </w:r>
          </w:p>
        </w:tc>
        <w:tc>
          <w:tcPr>
            <w:tcW w:w="1524" w:type="dxa"/>
            <w:tcBorders>
              <w:top w:val="single" w:sz="6" w:space="0" w:color="auto"/>
              <w:left w:val="single" w:sz="4" w:space="0" w:color="auto"/>
              <w:bottom w:val="single" w:sz="6" w:space="0" w:color="auto"/>
              <w:right w:val="single" w:sz="4" w:space="0" w:color="auto"/>
            </w:tcBorders>
          </w:tcPr>
          <w:p w14:paraId="55B91FF3" w14:textId="77777777" w:rsidR="00134B27" w:rsidRPr="00134B27" w:rsidRDefault="00134B27" w:rsidP="00880205">
            <w:pPr>
              <w:autoSpaceDE w:val="0"/>
              <w:autoSpaceDN w:val="0"/>
              <w:adjustRightInd w:val="0"/>
              <w:ind w:left="150" w:right="-166"/>
              <w:jc w:val="both"/>
              <w:rPr>
                <w:rFonts w:ascii="Times New Roman" w:hAnsi="Times New Roman" w:cs="Times New Roman"/>
                <w:bCs/>
              </w:rPr>
            </w:pPr>
          </w:p>
        </w:tc>
        <w:tc>
          <w:tcPr>
            <w:tcW w:w="1260" w:type="dxa"/>
            <w:tcBorders>
              <w:top w:val="single" w:sz="6" w:space="0" w:color="auto"/>
              <w:left w:val="single" w:sz="4" w:space="0" w:color="auto"/>
              <w:bottom w:val="single" w:sz="6" w:space="0" w:color="auto"/>
              <w:right w:val="single" w:sz="6" w:space="0" w:color="auto"/>
            </w:tcBorders>
          </w:tcPr>
          <w:p w14:paraId="3A0B8FF5" w14:textId="77777777" w:rsidR="00134B27" w:rsidRPr="00134B27" w:rsidRDefault="00134B27" w:rsidP="00880205">
            <w:pPr>
              <w:autoSpaceDE w:val="0"/>
              <w:autoSpaceDN w:val="0"/>
              <w:adjustRightInd w:val="0"/>
              <w:ind w:left="150" w:right="150"/>
              <w:jc w:val="both"/>
              <w:rPr>
                <w:rFonts w:ascii="Times New Roman" w:hAnsi="Times New Roman" w:cs="Times New Roman"/>
                <w:bCs/>
              </w:rPr>
            </w:pPr>
          </w:p>
        </w:tc>
      </w:tr>
    </w:tbl>
    <w:p w14:paraId="25799887" w14:textId="77777777" w:rsidR="00134B27" w:rsidRPr="00134B27" w:rsidRDefault="00134B27" w:rsidP="00134B27">
      <w:pPr>
        <w:pStyle w:val="1"/>
        <w:tabs>
          <w:tab w:val="left" w:pos="-1560"/>
          <w:tab w:val="left" w:pos="-708"/>
        </w:tabs>
        <w:ind w:left="132" w:right="132" w:firstLine="567"/>
        <w:jc w:val="both"/>
        <w:rPr>
          <w:rFonts w:ascii="Times New Roman" w:eastAsia="Times New Roman" w:hAnsi="Times New Roman" w:cs="Times New Roman"/>
          <w:strike/>
          <w:sz w:val="22"/>
          <w:szCs w:val="22"/>
        </w:rPr>
      </w:pPr>
      <w:r w:rsidRPr="00134B27">
        <w:rPr>
          <w:rFonts w:ascii="Times New Roman" w:eastAsia="Times New Roman" w:hAnsi="Times New Roman" w:cs="Times New Roman"/>
          <w:sz w:val="22"/>
          <w:szCs w:val="22"/>
        </w:rPr>
        <w:t>Кожна партія товару повинна відповідати заявці Замовника, та мати супроводжувальні документи, що підтверджують відповідність предмета закупівлі встановленим замовником вимогам (якість товару): копія висновку державної санітарно-епідеміологічної експертизи та/або копія посвідчення про якість та/або копія декларації виробника та/або копія протоколу випробувань та/або копія сертифікату).</w:t>
      </w:r>
    </w:p>
    <w:p w14:paraId="44DD471D" w14:textId="77777777" w:rsidR="00134B27" w:rsidRPr="00134B27" w:rsidRDefault="00134B27" w:rsidP="00134B27">
      <w:pPr>
        <w:pStyle w:val="1"/>
        <w:widowControl/>
        <w:ind w:left="132" w:right="132" w:firstLine="567"/>
        <w:jc w:val="both"/>
        <w:rPr>
          <w:rFonts w:ascii="Times New Roman" w:eastAsia="Times New Roman" w:hAnsi="Times New Roman" w:cs="Times New Roman"/>
          <w:sz w:val="22"/>
          <w:szCs w:val="22"/>
        </w:rPr>
      </w:pPr>
      <w:r w:rsidRPr="00134B27">
        <w:rPr>
          <w:rFonts w:ascii="Times New Roman" w:eastAsia="Times New Roman" w:hAnsi="Times New Roman" w:cs="Times New Roman"/>
          <w:sz w:val="22"/>
          <w:szCs w:val="22"/>
        </w:rPr>
        <w:t>Упаковка товару повинна відповідати діючим державним стандартам і правилам, забезпечувати захист і зберігання товару від пошкодження під час транспортування від місця завантаження до місця поставки (відвантаження).</w:t>
      </w:r>
    </w:p>
    <w:p w14:paraId="77FDF5BA" w14:textId="77777777" w:rsidR="00134B27" w:rsidRPr="00134B27" w:rsidRDefault="00134B27" w:rsidP="00134B27">
      <w:pPr>
        <w:pStyle w:val="1"/>
        <w:widowControl/>
        <w:ind w:left="132" w:right="132" w:firstLine="567"/>
        <w:jc w:val="both"/>
        <w:rPr>
          <w:rFonts w:ascii="Times New Roman" w:eastAsia="Times New Roman" w:hAnsi="Times New Roman" w:cs="Times New Roman"/>
          <w:sz w:val="22"/>
          <w:szCs w:val="22"/>
        </w:rPr>
      </w:pPr>
      <w:r w:rsidRPr="00134B27">
        <w:rPr>
          <w:rFonts w:ascii="Times New Roman" w:eastAsia="Times New Roman" w:hAnsi="Times New Roman" w:cs="Times New Roman"/>
          <w:sz w:val="22"/>
          <w:szCs w:val="22"/>
        </w:rPr>
        <w:t>Термін придатності (зберігання) товару - згідно з терміном, вказаним на упаковці, з залишковим терміном придатності на момент постачання не менше ніж 70%.</w:t>
      </w:r>
    </w:p>
    <w:p w14:paraId="64C8EABC" w14:textId="77777777" w:rsidR="00134B27" w:rsidRPr="00134B27" w:rsidRDefault="00134B27" w:rsidP="00134B27">
      <w:pPr>
        <w:pStyle w:val="1"/>
        <w:widowControl/>
        <w:ind w:left="132" w:right="132" w:firstLine="567"/>
        <w:jc w:val="both"/>
        <w:rPr>
          <w:rFonts w:ascii="Times New Roman" w:eastAsia="Times New Roman" w:hAnsi="Times New Roman" w:cs="Times New Roman"/>
          <w:strike/>
          <w:sz w:val="22"/>
          <w:szCs w:val="22"/>
        </w:rPr>
      </w:pPr>
      <w:r w:rsidRPr="00134B27">
        <w:rPr>
          <w:rFonts w:ascii="Times New Roman" w:hAnsi="Times New Roman" w:cs="Times New Roman"/>
          <w:sz w:val="22"/>
          <w:szCs w:val="22"/>
        </w:rPr>
        <w:t xml:space="preserve">В </w:t>
      </w:r>
      <w:r w:rsidRPr="00134B27">
        <w:rPr>
          <w:rFonts w:ascii="Times New Roman" w:eastAsia="Times New Roman" w:hAnsi="Times New Roman" w:cs="Times New Roman"/>
          <w:sz w:val="22"/>
          <w:szCs w:val="22"/>
        </w:rPr>
        <w:t>підтвердження можливості належного виконання вимог, встановлених у Додатку № 1 до Тендерної документації, Учасник має надати гарантійний лист в складі тендерної пропозиції про те, що технічні, якісні, кількісні та інші вимоги до предмета закупівлі Учасником будуть виконані належним чином.</w:t>
      </w:r>
    </w:p>
    <w:p w14:paraId="0AE22C68" w14:textId="77777777" w:rsidR="00134B27" w:rsidRPr="00134B27" w:rsidRDefault="00134B27" w:rsidP="00134B27">
      <w:pPr>
        <w:pStyle w:val="1"/>
        <w:widowControl/>
        <w:ind w:left="132" w:right="132" w:firstLine="567"/>
        <w:jc w:val="both"/>
        <w:rPr>
          <w:rFonts w:ascii="Times New Roman" w:hAnsi="Times New Roman" w:cs="Times New Roman"/>
          <w:sz w:val="22"/>
          <w:szCs w:val="22"/>
        </w:rPr>
      </w:pPr>
      <w:r w:rsidRPr="00134B27">
        <w:rPr>
          <w:rFonts w:ascii="Times New Roman" w:hAnsi="Times New Roman" w:cs="Times New Roman"/>
          <w:sz w:val="22"/>
          <w:szCs w:val="22"/>
        </w:rPr>
        <w:t>Для підтвердження запровадження обов’язкових постійно діючих процедур, заснованих на принципах Системи управління безпечністю харчових продуктів (НАССР), учасник у складі тендерної пропозиції надає наступні документи:</w:t>
      </w:r>
    </w:p>
    <w:p w14:paraId="21CE39CC" w14:textId="77777777" w:rsidR="00134B27" w:rsidRPr="00134B27" w:rsidRDefault="00134B27" w:rsidP="00134B27">
      <w:pPr>
        <w:spacing w:after="0" w:line="240" w:lineRule="auto"/>
        <w:ind w:left="142" w:firstLine="557"/>
        <w:jc w:val="both"/>
        <w:rPr>
          <w:rFonts w:ascii="Times New Roman" w:eastAsia="Times New Roman" w:hAnsi="Times New Roman" w:cs="Times New Roman"/>
        </w:rPr>
      </w:pPr>
      <w:r w:rsidRPr="00134B27">
        <w:rPr>
          <w:rFonts w:ascii="Times New Roman" w:eastAsia="Times New Roman" w:hAnsi="Times New Roman" w:cs="Times New Roman"/>
        </w:rPr>
        <w:t>- що підтверджують те, що Учасник або Перевізник (у разі, якщо Учасником для перевезення предмету закупівлі залучається суб’єкт господарювання (Перевізник)) та Зберігач (у разі, якщо Учасником будуть залучатись потужності (-</w:t>
      </w:r>
      <w:proofErr w:type="spellStart"/>
      <w:r w:rsidRPr="00134B27">
        <w:rPr>
          <w:rFonts w:ascii="Times New Roman" w:eastAsia="Times New Roman" w:hAnsi="Times New Roman" w:cs="Times New Roman"/>
        </w:rPr>
        <w:t>ть</w:t>
      </w:r>
      <w:proofErr w:type="spellEnd"/>
      <w:r w:rsidRPr="00134B27">
        <w:rPr>
          <w:rFonts w:ascii="Times New Roman" w:eastAsia="Times New Roman" w:hAnsi="Times New Roman" w:cs="Times New Roman"/>
        </w:rPr>
        <w:t xml:space="preserve">) на будь-якій стадії виробництві та/або в обігу предмету закупівлі, при умові, що для зберігання харчових продуктів використовуються потужності, які належать іншим особам (Зберігач, тощо)), запровадив обов’язкові постійно діючі процедури, засновані на принципах системи управління безпечністю харчових продуктів (НАССР), а саме: </w:t>
      </w:r>
    </w:p>
    <w:p w14:paraId="7F8BFA6F" w14:textId="77777777" w:rsidR="00134B27" w:rsidRPr="00134B27" w:rsidRDefault="00134B27" w:rsidP="00134B27">
      <w:pPr>
        <w:spacing w:after="0" w:line="240" w:lineRule="auto"/>
        <w:ind w:left="142" w:firstLine="557"/>
        <w:jc w:val="both"/>
        <w:rPr>
          <w:rFonts w:ascii="Times New Roman" w:eastAsia="Times New Roman" w:hAnsi="Times New Roman" w:cs="Times New Roman"/>
        </w:rPr>
      </w:pPr>
      <w:r w:rsidRPr="00134B27">
        <w:rPr>
          <w:rFonts w:ascii="Times New Roman" w:eastAsia="Times New Roman" w:hAnsi="Times New Roman" w:cs="Times New Roman"/>
        </w:rPr>
        <w:t>1) сертифікат (який є чинний на дату подання пропозиції), що посвідчує, що система управління безпечністю харчових продуктів відповідає ДСТУ 4161-2003 “Системи управління безпечністю харчових продуктів. Вимоги”, або ISO 22000:2018 «</w:t>
      </w:r>
      <w:proofErr w:type="spellStart"/>
      <w:r w:rsidRPr="00134B27">
        <w:rPr>
          <w:rFonts w:ascii="Times New Roman" w:eastAsia="Times New Roman" w:hAnsi="Times New Roman" w:cs="Times New Roman"/>
        </w:rPr>
        <w:t>Food</w:t>
      </w:r>
      <w:proofErr w:type="spellEnd"/>
      <w:r w:rsidRPr="00134B27">
        <w:rPr>
          <w:rFonts w:ascii="Times New Roman" w:eastAsia="Times New Roman" w:hAnsi="Times New Roman" w:cs="Times New Roman"/>
        </w:rPr>
        <w:t xml:space="preserve"> </w:t>
      </w:r>
      <w:proofErr w:type="spellStart"/>
      <w:r w:rsidRPr="00134B27">
        <w:rPr>
          <w:rFonts w:ascii="Times New Roman" w:eastAsia="Times New Roman" w:hAnsi="Times New Roman" w:cs="Times New Roman"/>
        </w:rPr>
        <w:t>Safety</w:t>
      </w:r>
      <w:proofErr w:type="spellEnd"/>
      <w:r w:rsidRPr="00134B27">
        <w:rPr>
          <w:rFonts w:ascii="Times New Roman" w:eastAsia="Times New Roman" w:hAnsi="Times New Roman" w:cs="Times New Roman"/>
        </w:rPr>
        <w:t xml:space="preserve"> </w:t>
      </w:r>
      <w:proofErr w:type="spellStart"/>
      <w:r w:rsidRPr="00134B27">
        <w:rPr>
          <w:rFonts w:ascii="Times New Roman" w:eastAsia="Times New Roman" w:hAnsi="Times New Roman" w:cs="Times New Roman"/>
        </w:rPr>
        <w:t>Management</w:t>
      </w:r>
      <w:proofErr w:type="spellEnd"/>
      <w:r w:rsidRPr="00134B27">
        <w:rPr>
          <w:rFonts w:ascii="Times New Roman" w:eastAsia="Times New Roman" w:hAnsi="Times New Roman" w:cs="Times New Roman"/>
        </w:rPr>
        <w:t xml:space="preserve"> </w:t>
      </w:r>
      <w:proofErr w:type="spellStart"/>
      <w:r w:rsidRPr="00134B27">
        <w:rPr>
          <w:rFonts w:ascii="Times New Roman" w:eastAsia="Times New Roman" w:hAnsi="Times New Roman" w:cs="Times New Roman"/>
        </w:rPr>
        <w:t>Systems-Requirements</w:t>
      </w:r>
      <w:proofErr w:type="spellEnd"/>
      <w:r w:rsidRPr="00134B27">
        <w:rPr>
          <w:rFonts w:ascii="Times New Roman" w:eastAsia="Times New Roman" w:hAnsi="Times New Roman" w:cs="Times New Roman"/>
        </w:rPr>
        <w:t xml:space="preserve"> </w:t>
      </w:r>
      <w:proofErr w:type="spellStart"/>
      <w:r w:rsidRPr="00134B27">
        <w:rPr>
          <w:rFonts w:ascii="Times New Roman" w:eastAsia="Times New Roman" w:hAnsi="Times New Roman" w:cs="Times New Roman"/>
        </w:rPr>
        <w:t>for</w:t>
      </w:r>
      <w:proofErr w:type="spellEnd"/>
      <w:r w:rsidRPr="00134B27">
        <w:rPr>
          <w:rFonts w:ascii="Times New Roman" w:eastAsia="Times New Roman" w:hAnsi="Times New Roman" w:cs="Times New Roman"/>
        </w:rPr>
        <w:t xml:space="preserve"> </w:t>
      </w:r>
      <w:proofErr w:type="spellStart"/>
      <w:r w:rsidRPr="00134B27">
        <w:rPr>
          <w:rFonts w:ascii="Times New Roman" w:eastAsia="Times New Roman" w:hAnsi="Times New Roman" w:cs="Times New Roman"/>
        </w:rPr>
        <w:t>any</w:t>
      </w:r>
      <w:proofErr w:type="spellEnd"/>
      <w:r w:rsidRPr="00134B27">
        <w:rPr>
          <w:rFonts w:ascii="Times New Roman" w:eastAsia="Times New Roman" w:hAnsi="Times New Roman" w:cs="Times New Roman"/>
        </w:rPr>
        <w:t xml:space="preserve"> </w:t>
      </w:r>
      <w:proofErr w:type="spellStart"/>
      <w:r w:rsidRPr="00134B27">
        <w:rPr>
          <w:rFonts w:ascii="Times New Roman" w:eastAsia="Times New Roman" w:hAnsi="Times New Roman" w:cs="Times New Roman"/>
        </w:rPr>
        <w:t>organization</w:t>
      </w:r>
      <w:proofErr w:type="spellEnd"/>
      <w:r w:rsidRPr="00134B27">
        <w:rPr>
          <w:rFonts w:ascii="Times New Roman" w:eastAsia="Times New Roman" w:hAnsi="Times New Roman" w:cs="Times New Roman"/>
        </w:rPr>
        <w:t xml:space="preserve"> </w:t>
      </w:r>
      <w:proofErr w:type="spellStart"/>
      <w:r w:rsidRPr="00134B27">
        <w:rPr>
          <w:rFonts w:ascii="Times New Roman" w:eastAsia="Times New Roman" w:hAnsi="Times New Roman" w:cs="Times New Roman"/>
        </w:rPr>
        <w:t>in</w:t>
      </w:r>
      <w:proofErr w:type="spellEnd"/>
      <w:r w:rsidRPr="00134B27">
        <w:rPr>
          <w:rFonts w:ascii="Times New Roman" w:eastAsia="Times New Roman" w:hAnsi="Times New Roman" w:cs="Times New Roman"/>
        </w:rPr>
        <w:t xml:space="preserve"> </w:t>
      </w:r>
      <w:proofErr w:type="spellStart"/>
      <w:r w:rsidRPr="00134B27">
        <w:rPr>
          <w:rFonts w:ascii="Times New Roman" w:eastAsia="Times New Roman" w:hAnsi="Times New Roman" w:cs="Times New Roman"/>
        </w:rPr>
        <w:t>the</w:t>
      </w:r>
      <w:proofErr w:type="spellEnd"/>
      <w:r w:rsidRPr="00134B27">
        <w:rPr>
          <w:rFonts w:ascii="Times New Roman" w:eastAsia="Times New Roman" w:hAnsi="Times New Roman" w:cs="Times New Roman"/>
        </w:rPr>
        <w:t xml:space="preserve"> </w:t>
      </w:r>
      <w:proofErr w:type="spellStart"/>
      <w:r w:rsidRPr="00134B27">
        <w:rPr>
          <w:rFonts w:ascii="Times New Roman" w:eastAsia="Times New Roman" w:hAnsi="Times New Roman" w:cs="Times New Roman"/>
        </w:rPr>
        <w:t>food</w:t>
      </w:r>
      <w:proofErr w:type="spellEnd"/>
      <w:r w:rsidRPr="00134B27">
        <w:rPr>
          <w:rFonts w:ascii="Times New Roman" w:eastAsia="Times New Roman" w:hAnsi="Times New Roman" w:cs="Times New Roman"/>
        </w:rPr>
        <w:t xml:space="preserve"> </w:t>
      </w:r>
      <w:proofErr w:type="spellStart"/>
      <w:r w:rsidRPr="00134B27">
        <w:rPr>
          <w:rFonts w:ascii="Times New Roman" w:eastAsia="Times New Roman" w:hAnsi="Times New Roman" w:cs="Times New Roman"/>
        </w:rPr>
        <w:t>chain</w:t>
      </w:r>
      <w:proofErr w:type="spellEnd"/>
      <w:r w:rsidRPr="00134B27">
        <w:rPr>
          <w:rFonts w:ascii="Times New Roman" w:eastAsia="Times New Roman" w:hAnsi="Times New Roman" w:cs="Times New Roman"/>
        </w:rPr>
        <w:t xml:space="preserve">» (ISO 22000:2018 «Системи управління безпечністю харчових продуктів. Вимоги до будь-яких організацій харчового ланцюга»), або ДСТУ ISO 22000:2018 «Системи управління безпечністю харчових продуктів», або ДСТУ ISO 22000:2019 «Системи управління безпечністю харчових продуктів. Вимоги до будь-якої організації в харчовому ланцюгу»; </w:t>
      </w:r>
    </w:p>
    <w:p w14:paraId="38135E6C" w14:textId="77777777" w:rsidR="00134B27" w:rsidRPr="00134B27" w:rsidRDefault="00134B27" w:rsidP="00134B27">
      <w:pPr>
        <w:spacing w:after="0" w:line="240" w:lineRule="auto"/>
        <w:ind w:left="142" w:firstLine="557"/>
        <w:jc w:val="both"/>
        <w:rPr>
          <w:rFonts w:ascii="Times New Roman" w:eastAsia="Times New Roman" w:hAnsi="Times New Roman" w:cs="Times New Roman"/>
        </w:rPr>
      </w:pPr>
      <w:r w:rsidRPr="00134B27">
        <w:rPr>
          <w:rFonts w:ascii="Times New Roman" w:eastAsia="Times New Roman" w:hAnsi="Times New Roman" w:cs="Times New Roman"/>
        </w:rPr>
        <w:t xml:space="preserve">2) Наказ (-и) про створення групи НАССР та призначення відповідальних осіб (групи НАССР) за контроль щодо застосування постійно діючих процедур згідно з Законом України «Про основні принципи та вимоги до безпечності та якості харчових продуктів» № 771/97 від 23.12.1997 р. та Наказу Мінагрополітики та продовольства України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 590 від 01.10.2012 р. та документальне підтвердження проходження навчання членів групи НАССР. </w:t>
      </w:r>
    </w:p>
    <w:p w14:paraId="5A1A36DD" w14:textId="77777777" w:rsidR="00134B27" w:rsidRPr="00134B27" w:rsidRDefault="00134B27" w:rsidP="00134B27">
      <w:pPr>
        <w:spacing w:after="0" w:line="240" w:lineRule="auto"/>
        <w:ind w:left="142" w:firstLine="557"/>
        <w:jc w:val="both"/>
        <w:rPr>
          <w:rFonts w:ascii="Times New Roman" w:eastAsia="Times New Roman" w:hAnsi="Times New Roman" w:cs="Times New Roman"/>
        </w:rPr>
      </w:pPr>
      <w:r w:rsidRPr="00134B27">
        <w:rPr>
          <w:rFonts w:ascii="Times New Roman" w:eastAsia="Times New Roman" w:hAnsi="Times New Roman" w:cs="Times New Roman"/>
        </w:rPr>
        <w:t>За відсутності вищезазначеного сертифікату, учасник, у складі тендерної пропозиції, надає документи, що підтверджують те, що Учасник або Перевізник (у разі, якщо Учасником для перевезення предмету закупівлі залучається суб’єкт господарювання (Перевізник)) та Зберігач (у разі, якщо Учасником будуть залучатись потужності (-</w:t>
      </w:r>
      <w:proofErr w:type="spellStart"/>
      <w:r w:rsidRPr="00134B27">
        <w:rPr>
          <w:rFonts w:ascii="Times New Roman" w:eastAsia="Times New Roman" w:hAnsi="Times New Roman" w:cs="Times New Roman"/>
        </w:rPr>
        <w:t>ть</w:t>
      </w:r>
      <w:proofErr w:type="spellEnd"/>
      <w:r w:rsidRPr="00134B27">
        <w:rPr>
          <w:rFonts w:ascii="Times New Roman" w:eastAsia="Times New Roman" w:hAnsi="Times New Roman" w:cs="Times New Roman"/>
        </w:rPr>
        <w:t xml:space="preserve">) на будь-якій стадії виробництві та/або в обігу предмету закупівлі, при умові, що для зберігання харчових продуктів залучається суб’єкт господарювання, що здійснює зберігання (Зберігач, тощо)), запровадив обов’язкові постійно діючі процедури, засновані на принципах системи управління безпечністю харчових продуктів (НАССР),  а саме: політика щодо безпечності харчових продуктів; план НАССР; програми-передумови, що передбачені  ДСТУ 4161-2003, або ISO 22000:2018, або ДСТУ ISO 22000:2018, або ДСТУ ISO 22000:2019; журнали, що передбачені  ДСТУ 4161-2003, або ISO 22000:2018, або ДСТУ ISO 22000:2018, ДСТУ ISO 22000:2019; звіти про результати внутрішніх аудитів та інші документи, що учасник вважає за необхідне надати. </w:t>
      </w:r>
    </w:p>
    <w:p w14:paraId="62D25F93" w14:textId="1E9BC2C5" w:rsidR="00FF5464" w:rsidRPr="00134B27" w:rsidRDefault="00FF5464" w:rsidP="00360D0D">
      <w:pPr>
        <w:pBdr>
          <w:top w:val="nil"/>
          <w:left w:val="nil"/>
          <w:bottom w:val="nil"/>
          <w:right w:val="nil"/>
          <w:between w:val="nil"/>
        </w:pBdr>
        <w:spacing w:after="0" w:line="240" w:lineRule="auto"/>
        <w:jc w:val="both"/>
        <w:rPr>
          <w:rFonts w:ascii="Times New Roman" w:eastAsia="Cambria" w:hAnsi="Times New Roman" w:cs="Times New Roman"/>
          <w:color w:val="3B3B3B"/>
        </w:rPr>
      </w:pPr>
      <w:r w:rsidRPr="00134B27">
        <w:rPr>
          <w:rFonts w:ascii="Times New Roman" w:eastAsia="Cambria" w:hAnsi="Times New Roman" w:cs="Times New Roman"/>
          <w:b/>
          <w:bCs/>
          <w:color w:val="3B3B3B"/>
        </w:rPr>
        <w:t>Очікувана вартість предмета закупівлі</w:t>
      </w:r>
      <w:r w:rsidRPr="00134B27">
        <w:rPr>
          <w:rFonts w:ascii="Times New Roman" w:eastAsia="Cambria" w:hAnsi="Times New Roman" w:cs="Times New Roman"/>
          <w:color w:val="3B3B3B"/>
        </w:rPr>
        <w:t xml:space="preserve"> – </w:t>
      </w:r>
      <w:r w:rsidR="00134B27">
        <w:rPr>
          <w:rFonts w:ascii="Times New Roman" w:eastAsia="Cambria" w:hAnsi="Times New Roman" w:cs="Times New Roman"/>
          <w:color w:val="3B3B3B"/>
        </w:rPr>
        <w:t>199 9</w:t>
      </w:r>
      <w:r w:rsidR="00360D0D" w:rsidRPr="00134B27">
        <w:rPr>
          <w:rFonts w:ascii="Times New Roman" w:eastAsia="Cambria" w:hAnsi="Times New Roman" w:cs="Times New Roman"/>
          <w:color w:val="3B3B3B"/>
        </w:rPr>
        <w:t>00,00</w:t>
      </w:r>
      <w:r w:rsidRPr="00134B27">
        <w:rPr>
          <w:rFonts w:ascii="Times New Roman" w:eastAsia="Cambria" w:hAnsi="Times New Roman" w:cs="Times New Roman"/>
          <w:color w:val="3B3B3B"/>
        </w:rPr>
        <w:t xml:space="preserve">  грн. з ПДВ. </w:t>
      </w:r>
    </w:p>
    <w:p w14:paraId="1814ED0D" w14:textId="0676CF99" w:rsidR="00FF5464" w:rsidRPr="00134B27" w:rsidRDefault="00FF5464" w:rsidP="00FF5464">
      <w:pPr>
        <w:spacing w:after="0" w:line="240" w:lineRule="auto"/>
        <w:jc w:val="both"/>
        <w:rPr>
          <w:rFonts w:ascii="Times New Roman" w:eastAsia="Cambria" w:hAnsi="Times New Roman" w:cs="Times New Roman"/>
          <w:b/>
          <w:bCs/>
          <w:color w:val="3B3B3B"/>
        </w:rPr>
      </w:pPr>
      <w:r w:rsidRPr="00134B27">
        <w:rPr>
          <w:rFonts w:ascii="Times New Roman" w:eastAsia="Cambria" w:hAnsi="Times New Roman" w:cs="Times New Roman"/>
          <w:b/>
          <w:bCs/>
          <w:color w:val="3B3B3B"/>
        </w:rPr>
        <w:lastRenderedPageBreak/>
        <w:t>Обґрунтування очікуваної вартості предмета закупівлі:</w:t>
      </w:r>
    </w:p>
    <w:p w14:paraId="533F61BC" w14:textId="61AE1331" w:rsidR="00FF5464" w:rsidRPr="00134B27" w:rsidRDefault="00FF5464" w:rsidP="00FF5464">
      <w:pPr>
        <w:spacing w:after="0" w:line="240" w:lineRule="auto"/>
        <w:jc w:val="both"/>
        <w:rPr>
          <w:rFonts w:ascii="Times New Roman" w:hAnsi="Times New Roman" w:cs="Times New Roman"/>
        </w:rPr>
      </w:pPr>
      <w:r w:rsidRPr="00134B27">
        <w:rPr>
          <w:rFonts w:ascii="Times New Roman" w:eastAsia="Cambria" w:hAnsi="Times New Roman" w:cs="Times New Roman"/>
          <w:color w:val="3B3B3B"/>
        </w:rPr>
        <w:t xml:space="preserve"> </w:t>
      </w:r>
      <w:r w:rsidRPr="00134B27">
        <w:rPr>
          <w:rFonts w:ascii="Times New Roman" w:hAnsi="Times New Roman" w:cs="Times New Roman"/>
        </w:rPr>
        <w:t>При визначенні очікуваної вартості закупівлі проводився аналіз ціноутворення на ринку, з метою реалізації заходів комплексної програми Харківської міської ради «</w:t>
      </w:r>
      <w:proofErr w:type="spellStart"/>
      <w:r w:rsidRPr="00134B27">
        <w:rPr>
          <w:rFonts w:ascii="Times New Roman" w:hAnsi="Times New Roman" w:cs="Times New Roman"/>
        </w:rPr>
        <w:t>Іновації</w:t>
      </w:r>
      <w:proofErr w:type="spellEnd"/>
      <w:r w:rsidRPr="00134B27">
        <w:rPr>
          <w:rFonts w:ascii="Times New Roman" w:hAnsi="Times New Roman" w:cs="Times New Roman"/>
        </w:rPr>
        <w:t xml:space="preserve"> в пріоритетних напрямках розвитку галузі охорони здоров’я </w:t>
      </w:r>
      <w:proofErr w:type="spellStart"/>
      <w:r w:rsidRPr="00134B27">
        <w:rPr>
          <w:rFonts w:ascii="Times New Roman" w:hAnsi="Times New Roman" w:cs="Times New Roman"/>
        </w:rPr>
        <w:t>м.Харкова</w:t>
      </w:r>
      <w:proofErr w:type="spellEnd"/>
      <w:r w:rsidRPr="00134B27">
        <w:rPr>
          <w:rFonts w:ascii="Times New Roman" w:hAnsi="Times New Roman" w:cs="Times New Roman"/>
        </w:rPr>
        <w:t xml:space="preserve"> на 2011-2025 роки», через вивчення ціни товару, що міститься в мережі Інтернет у відкритому доступі</w:t>
      </w:r>
      <w:r w:rsidR="00360D0D" w:rsidRPr="00134B27">
        <w:rPr>
          <w:rFonts w:ascii="Times New Roman" w:hAnsi="Times New Roman" w:cs="Times New Roman"/>
        </w:rPr>
        <w:t>, запиті пропозицій постачальників даного виду Товарів</w:t>
      </w:r>
      <w:r w:rsidRPr="00134B27">
        <w:rPr>
          <w:rFonts w:ascii="Times New Roman" w:hAnsi="Times New Roman" w:cs="Times New Roman"/>
        </w:rPr>
        <w:t>.</w:t>
      </w:r>
    </w:p>
    <w:sectPr w:rsidR="00FF5464" w:rsidRPr="00134B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50971"/>
    <w:multiLevelType w:val="hybridMultilevel"/>
    <w:tmpl w:val="8E528B74"/>
    <w:lvl w:ilvl="0" w:tplc="5DE69B7C">
      <w:start w:val="1"/>
      <w:numFmt w:val="decimal"/>
      <w:lvlText w:val="%1."/>
      <w:lvlJc w:val="left"/>
      <w:pPr>
        <w:ind w:left="720" w:hanging="360"/>
      </w:pPr>
      <w:rPr>
        <w:rFonts w:eastAsiaTheme="minorHAns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6473D00"/>
    <w:multiLevelType w:val="hybridMultilevel"/>
    <w:tmpl w:val="5750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531A8"/>
    <w:multiLevelType w:val="multilevel"/>
    <w:tmpl w:val="77440514"/>
    <w:lvl w:ilvl="0">
      <w:start w:val="1"/>
      <w:numFmt w:val="decimal"/>
      <w:lvlText w:val="%1."/>
      <w:lvlJc w:val="left"/>
      <w:pPr>
        <w:ind w:left="331" w:hanging="266"/>
        <w:jc w:val="right"/>
      </w:pPr>
      <w:rPr>
        <w:rFonts w:hint="default"/>
        <w:spacing w:val="-1"/>
        <w:w w:val="88"/>
        <w:lang w:val="uk-UA" w:eastAsia="en-US" w:bidi="ar-SA"/>
      </w:rPr>
    </w:lvl>
    <w:lvl w:ilvl="1">
      <w:start w:val="1"/>
      <w:numFmt w:val="decimal"/>
      <w:lvlText w:val="%1.%2."/>
      <w:lvlJc w:val="left"/>
      <w:pPr>
        <w:ind w:left="333" w:hanging="449"/>
      </w:pPr>
      <w:rPr>
        <w:rFonts w:ascii="Cambria" w:eastAsia="Cambria" w:hAnsi="Cambria" w:cs="Cambria" w:hint="default"/>
        <w:b w:val="0"/>
        <w:bCs w:val="0"/>
        <w:i w:val="0"/>
        <w:iCs w:val="0"/>
        <w:color w:val="383838"/>
        <w:spacing w:val="-1"/>
        <w:w w:val="97"/>
        <w:sz w:val="23"/>
        <w:szCs w:val="23"/>
        <w:lang w:val="uk-UA" w:eastAsia="en-US" w:bidi="ar-SA"/>
      </w:rPr>
    </w:lvl>
    <w:lvl w:ilvl="2">
      <w:numFmt w:val="bullet"/>
      <w:lvlText w:val="•"/>
      <w:lvlJc w:val="left"/>
      <w:pPr>
        <w:ind w:left="2445" w:hanging="449"/>
      </w:pPr>
      <w:rPr>
        <w:rFonts w:hint="default"/>
        <w:lang w:val="uk-UA" w:eastAsia="en-US" w:bidi="ar-SA"/>
      </w:rPr>
    </w:lvl>
    <w:lvl w:ilvl="3">
      <w:numFmt w:val="bullet"/>
      <w:lvlText w:val="•"/>
      <w:lvlJc w:val="left"/>
      <w:pPr>
        <w:ind w:left="3498" w:hanging="449"/>
      </w:pPr>
      <w:rPr>
        <w:rFonts w:hint="default"/>
        <w:lang w:val="uk-UA" w:eastAsia="en-US" w:bidi="ar-SA"/>
      </w:rPr>
    </w:lvl>
    <w:lvl w:ilvl="4">
      <w:numFmt w:val="bullet"/>
      <w:lvlText w:val="•"/>
      <w:lvlJc w:val="left"/>
      <w:pPr>
        <w:ind w:left="4551" w:hanging="449"/>
      </w:pPr>
      <w:rPr>
        <w:rFonts w:hint="default"/>
        <w:lang w:val="uk-UA" w:eastAsia="en-US" w:bidi="ar-SA"/>
      </w:rPr>
    </w:lvl>
    <w:lvl w:ilvl="5">
      <w:numFmt w:val="bullet"/>
      <w:lvlText w:val="•"/>
      <w:lvlJc w:val="left"/>
      <w:pPr>
        <w:ind w:left="5604" w:hanging="449"/>
      </w:pPr>
      <w:rPr>
        <w:rFonts w:hint="default"/>
        <w:lang w:val="uk-UA" w:eastAsia="en-US" w:bidi="ar-SA"/>
      </w:rPr>
    </w:lvl>
    <w:lvl w:ilvl="6">
      <w:numFmt w:val="bullet"/>
      <w:lvlText w:val="•"/>
      <w:lvlJc w:val="left"/>
      <w:pPr>
        <w:ind w:left="6657" w:hanging="449"/>
      </w:pPr>
      <w:rPr>
        <w:rFonts w:hint="default"/>
        <w:lang w:val="uk-UA" w:eastAsia="en-US" w:bidi="ar-SA"/>
      </w:rPr>
    </w:lvl>
    <w:lvl w:ilvl="7">
      <w:numFmt w:val="bullet"/>
      <w:lvlText w:val="•"/>
      <w:lvlJc w:val="left"/>
      <w:pPr>
        <w:ind w:left="7710" w:hanging="449"/>
      </w:pPr>
      <w:rPr>
        <w:rFonts w:hint="default"/>
        <w:lang w:val="uk-UA" w:eastAsia="en-US" w:bidi="ar-SA"/>
      </w:rPr>
    </w:lvl>
    <w:lvl w:ilvl="8">
      <w:numFmt w:val="bullet"/>
      <w:lvlText w:val="•"/>
      <w:lvlJc w:val="left"/>
      <w:pPr>
        <w:ind w:left="8763" w:hanging="449"/>
      </w:pPr>
      <w:rPr>
        <w:rFonts w:hint="default"/>
        <w:lang w:val="uk-UA"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64"/>
    <w:rsid w:val="00134B27"/>
    <w:rsid w:val="00360D0D"/>
    <w:rsid w:val="00537B2D"/>
    <w:rsid w:val="008D7CEE"/>
    <w:rsid w:val="00FF54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8AE8"/>
  <w15:chartTrackingRefBased/>
  <w15:docId w15:val="{AC1D5D93-2123-45C8-8543-31477ECD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hapter10,List Paragraph,Список уровня 2,название табл/рис,заголовок 1.1,Number Bullets,List Paragraph (numbered (a)),Абзац списка литеральный,11111,List Paragraph_Num123,Литература,Bullet Number,Bullet 1,Use Case List Paragraph,lp1,lp11"/>
    <w:basedOn w:val="a"/>
    <w:link w:val="a4"/>
    <w:uiPriority w:val="34"/>
    <w:qFormat/>
    <w:rsid w:val="00FF5464"/>
    <w:pPr>
      <w:widowControl w:val="0"/>
      <w:autoSpaceDE w:val="0"/>
      <w:autoSpaceDN w:val="0"/>
      <w:spacing w:after="0" w:line="240" w:lineRule="auto"/>
      <w:ind w:left="777" w:hanging="410"/>
    </w:pPr>
    <w:rPr>
      <w:rFonts w:ascii="Cambria" w:eastAsia="Cambria" w:hAnsi="Cambria" w:cs="Cambria"/>
    </w:rPr>
  </w:style>
  <w:style w:type="character" w:customStyle="1" w:styleId="a4">
    <w:name w:val="Абзац списку Знак"/>
    <w:aliases w:val="Chapter10 Знак,List Paragraph Знак,Список уровня 2 Знак,название табл/рис Знак,заголовок 1.1 Знак,Number Bullets Знак,List Paragraph (numbered (a)) Знак,Абзац списка литеральный Знак,11111 Знак,List Paragraph_Num123 Знак,Bullet 1 Знак"/>
    <w:link w:val="a3"/>
    <w:uiPriority w:val="1"/>
    <w:qFormat/>
    <w:locked/>
    <w:rsid w:val="00FF5464"/>
    <w:rPr>
      <w:rFonts w:ascii="Cambria" w:eastAsia="Cambria" w:hAnsi="Cambria" w:cs="Cambria"/>
    </w:rPr>
  </w:style>
  <w:style w:type="paragraph" w:styleId="a5">
    <w:name w:val="Body Text"/>
    <w:aliases w:val="Знак Знак,Знак"/>
    <w:basedOn w:val="a"/>
    <w:link w:val="a6"/>
    <w:uiPriority w:val="1"/>
    <w:qFormat/>
    <w:rsid w:val="00360D0D"/>
    <w:pPr>
      <w:widowControl w:val="0"/>
      <w:autoSpaceDE w:val="0"/>
      <w:autoSpaceDN w:val="0"/>
      <w:spacing w:after="0" w:line="240" w:lineRule="auto"/>
    </w:pPr>
    <w:rPr>
      <w:rFonts w:ascii="Cambria" w:eastAsia="Cambria" w:hAnsi="Cambria" w:cs="Cambria"/>
    </w:rPr>
  </w:style>
  <w:style w:type="character" w:customStyle="1" w:styleId="a6">
    <w:name w:val="Основний текст Знак"/>
    <w:aliases w:val="Знак Знак Знак,Знак Знак1"/>
    <w:basedOn w:val="a0"/>
    <w:link w:val="a5"/>
    <w:uiPriority w:val="1"/>
    <w:rsid w:val="00360D0D"/>
    <w:rPr>
      <w:rFonts w:ascii="Cambria" w:eastAsia="Cambria" w:hAnsi="Cambria" w:cs="Cambria"/>
    </w:rPr>
  </w:style>
  <w:style w:type="paragraph" w:customStyle="1" w:styleId="1">
    <w:name w:val="Звичайний1"/>
    <w:rsid w:val="00360D0D"/>
    <w:pPr>
      <w:widowControl w:val="0"/>
      <w:spacing w:after="0" w:line="240" w:lineRule="auto"/>
    </w:pPr>
    <w:rPr>
      <w:rFonts w:ascii="Arial" w:eastAsia="Arial"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4885</Words>
  <Characters>2785</Characters>
  <Application>Microsoft Office Word</Application>
  <DocSecurity>0</DocSecurity>
  <Lines>23</Lines>
  <Paragraphs>15</Paragraphs>
  <ScaleCrop>false</ScaleCrop>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LocalUser</cp:lastModifiedBy>
  <cp:revision>2</cp:revision>
  <dcterms:created xsi:type="dcterms:W3CDTF">2023-06-30T08:41:00Z</dcterms:created>
  <dcterms:modified xsi:type="dcterms:W3CDTF">2023-06-30T08:41:00Z</dcterms:modified>
</cp:coreProperties>
</file>